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16" w:rsidRDefault="00393C16" w:rsidP="00BF7C87">
      <w:pPr>
        <w:ind w:right="-19"/>
        <w:rPr>
          <w:rFonts w:eastAsia="Times New Roman"/>
          <w:bCs/>
          <w:sz w:val="24"/>
          <w:szCs w:val="24"/>
        </w:rPr>
      </w:pPr>
    </w:p>
    <w:p w:rsidR="00BF7C87" w:rsidRDefault="00FA7560" w:rsidP="00393C16">
      <w:pPr>
        <w:ind w:right="-19"/>
        <w:jc w:val="center"/>
        <w:rPr>
          <w:rFonts w:eastAsia="Times New Roman"/>
          <w:bCs/>
          <w:sz w:val="24"/>
          <w:szCs w:val="24"/>
        </w:rPr>
      </w:pPr>
      <w:r w:rsidRPr="00FA7560">
        <w:rPr>
          <w:rFonts w:eastAsia="Times New Roman"/>
          <w:bCs/>
          <w:noProof/>
          <w:sz w:val="24"/>
          <w:szCs w:val="24"/>
        </w:rPr>
        <w:drawing>
          <wp:inline distT="0" distB="0" distL="0" distR="0">
            <wp:extent cx="5927090" cy="8352820"/>
            <wp:effectExtent l="0" t="0" r="0" b="0"/>
            <wp:docPr id="1" name="Рисунок 1" descr="C:\Users\123\Desktop\портф.doc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ортф.docx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3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C87" w:rsidRDefault="00BF7C87" w:rsidP="00393C16">
      <w:pPr>
        <w:ind w:right="-19"/>
        <w:jc w:val="center"/>
        <w:rPr>
          <w:rFonts w:eastAsia="Times New Roman"/>
          <w:bCs/>
          <w:sz w:val="24"/>
          <w:szCs w:val="24"/>
        </w:rPr>
      </w:pPr>
    </w:p>
    <w:p w:rsidR="00393C16" w:rsidRPr="00393C16" w:rsidRDefault="00393C16" w:rsidP="00393C16">
      <w:pPr>
        <w:spacing w:line="13" w:lineRule="exact"/>
        <w:jc w:val="both"/>
        <w:rPr>
          <w:sz w:val="24"/>
          <w:szCs w:val="24"/>
        </w:rPr>
      </w:pPr>
    </w:p>
    <w:p w:rsidR="00393C16" w:rsidRPr="00393C16" w:rsidRDefault="00393C16" w:rsidP="00393C16">
      <w:pPr>
        <w:spacing w:line="234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1.5.1. С нормативными правовыми документами федерального уровня:</w:t>
      </w:r>
    </w:p>
    <w:p w:rsidR="00393C16" w:rsidRPr="00393C16" w:rsidRDefault="00393C16" w:rsidP="00393C16">
      <w:pPr>
        <w:spacing w:line="15" w:lineRule="exact"/>
        <w:jc w:val="both"/>
        <w:rPr>
          <w:sz w:val="24"/>
          <w:szCs w:val="24"/>
        </w:rPr>
      </w:pPr>
    </w:p>
    <w:p w:rsidR="00393C16" w:rsidRPr="00393C16" w:rsidRDefault="00393C16" w:rsidP="00393C16">
      <w:pPr>
        <w:numPr>
          <w:ilvl w:val="0"/>
          <w:numId w:val="4"/>
        </w:numPr>
        <w:tabs>
          <w:tab w:val="left" w:pos="1239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Федеральный закон от 29 декабря 2012 года № 273-Ф3 «Об образовании в Российской Федерации»;</w:t>
      </w:r>
    </w:p>
    <w:p w:rsidR="00393C16" w:rsidRDefault="00393C16" w:rsidP="00393C16">
      <w:pPr>
        <w:jc w:val="both"/>
        <w:sectPr w:rsidR="00393C16" w:rsidSect="00393C16">
          <w:type w:val="continuous"/>
          <w:pgSz w:w="11900" w:h="16838"/>
          <w:pgMar w:top="1130" w:right="1126" w:bottom="151" w:left="1440" w:header="0" w:footer="0" w:gutter="0"/>
          <w:cols w:space="720" w:equalWidth="0">
            <w:col w:w="9340"/>
          </w:cols>
        </w:sectPr>
      </w:pPr>
    </w:p>
    <w:p w:rsidR="00393C16" w:rsidRPr="00393C16" w:rsidRDefault="00393C16" w:rsidP="00393C16">
      <w:pPr>
        <w:jc w:val="both"/>
        <w:rPr>
          <w:sz w:val="18"/>
        </w:rPr>
        <w:sectPr w:rsidR="00393C16" w:rsidRPr="00393C16" w:rsidSect="00393C16">
          <w:type w:val="continuous"/>
          <w:pgSz w:w="11900" w:h="16838"/>
          <w:pgMar w:top="1125" w:right="306" w:bottom="151" w:left="860" w:header="0" w:footer="0" w:gutter="0"/>
          <w:cols w:space="720" w:equalWidth="0">
            <w:col w:w="10740"/>
          </w:cols>
        </w:sectPr>
      </w:pPr>
    </w:p>
    <w:p w:rsidR="002C1F77" w:rsidRPr="00BF7C87" w:rsidRDefault="00BF7C87" w:rsidP="00BF7C87">
      <w:pPr>
        <w:tabs>
          <w:tab w:val="left" w:pos="1665"/>
        </w:tabs>
        <w:sectPr w:rsidR="002C1F77" w:rsidRPr="00BF7C87">
          <w:type w:val="continuous"/>
          <w:pgSz w:w="11900" w:h="16838"/>
          <w:pgMar w:top="1125" w:right="306" w:bottom="151" w:left="860" w:header="0" w:footer="0" w:gutter="0"/>
          <w:cols w:space="720" w:equalWidth="0">
            <w:col w:w="10740"/>
          </w:cols>
        </w:sectPr>
      </w:pPr>
      <w:r>
        <w:lastRenderedPageBreak/>
        <w:tab/>
      </w:r>
    </w:p>
    <w:p w:rsidR="00BF7C87" w:rsidRPr="00393C16" w:rsidRDefault="00393C16" w:rsidP="00BF7C87">
      <w:pPr>
        <w:numPr>
          <w:ilvl w:val="0"/>
          <w:numId w:val="5"/>
        </w:numPr>
        <w:tabs>
          <w:tab w:val="left" w:pos="1285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lastRenderedPageBreak/>
        <w:t xml:space="preserve">    </w:t>
      </w:r>
      <w:r w:rsidR="00BF7C87" w:rsidRPr="00393C16">
        <w:rPr>
          <w:rFonts w:eastAsia="Times New Roman"/>
          <w:sz w:val="24"/>
          <w:szCs w:val="24"/>
        </w:rPr>
        <w:t>Федеральный закон от 27 июля 2006 года № 152-ФЗ «О персональных данных»;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114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lastRenderedPageBreak/>
        <w:t>Федеральный закон от 27 июля 2010 года № 210-ФЗ «Об организации предоставления государственных и муниципальных услуг»;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14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Распоряжение Правительства Российской Федерации от 17 декабря 2009 года № 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BF7C87" w:rsidRPr="00393C16" w:rsidRDefault="00BF7C87" w:rsidP="00BF7C87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340"/>
        </w:tabs>
        <w:spacing w:line="247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Федеральный компонент государственного образовательного стандарта, утвержденный приказом Министерства образования Российской Федерации от 5 марта 2004 года № 1089 (с изменениями и дополнениями);</w:t>
      </w:r>
    </w:p>
    <w:p w:rsidR="00BF7C87" w:rsidRPr="00393C16" w:rsidRDefault="00BF7C87" w:rsidP="00BF7C87">
      <w:pPr>
        <w:spacing w:line="6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429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</w:t>
      </w:r>
      <w:proofErr w:type="spellStart"/>
      <w:r w:rsidRPr="00393C16">
        <w:rPr>
          <w:rFonts w:eastAsia="Times New Roman"/>
          <w:sz w:val="24"/>
          <w:szCs w:val="24"/>
        </w:rPr>
        <w:t>образованияи</w:t>
      </w:r>
      <w:proofErr w:type="spellEnd"/>
      <w:r w:rsidRPr="00393C16">
        <w:rPr>
          <w:rFonts w:eastAsia="Times New Roman"/>
          <w:sz w:val="24"/>
          <w:szCs w:val="24"/>
        </w:rPr>
        <w:t xml:space="preserve"> науки Российской Федерации от 6 октября 2009 года № 373 (с изменениями и дополнениями);</w:t>
      </w:r>
    </w:p>
    <w:p w:rsidR="00BF7C87" w:rsidRPr="00393C16" w:rsidRDefault="00BF7C87" w:rsidP="00BF7C87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429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</w:t>
      </w:r>
      <w:proofErr w:type="spellStart"/>
      <w:r w:rsidRPr="00393C16">
        <w:rPr>
          <w:rFonts w:eastAsia="Times New Roman"/>
          <w:sz w:val="24"/>
          <w:szCs w:val="24"/>
        </w:rPr>
        <w:t>образованияи</w:t>
      </w:r>
      <w:proofErr w:type="spellEnd"/>
      <w:r w:rsidRPr="00393C16">
        <w:rPr>
          <w:rFonts w:eastAsia="Times New Roman"/>
          <w:sz w:val="24"/>
          <w:szCs w:val="24"/>
        </w:rPr>
        <w:t xml:space="preserve"> науки Российской Федерации от 17 декабря 2010 года № 1897 (с изменениями и дополнениями);</w:t>
      </w:r>
    </w:p>
    <w:p w:rsidR="00BF7C87" w:rsidRPr="00393C16" w:rsidRDefault="00BF7C87" w:rsidP="00BF7C87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14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Федеральный государственный образовательный стандарт среднего общего образования, утвержденный приказом Министерства образования России от 17 мая 2012 года № 413 (с изменениями и дополнениями);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414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 августа 2013 года № 1015 (с изменениями и дополнениями);</w:t>
      </w:r>
    </w:p>
    <w:p w:rsidR="00BF7C87" w:rsidRPr="00393C16" w:rsidRDefault="00BF7C87" w:rsidP="00BF7C87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414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образования и науки Российской Федерации от 29 августа 2013 года № 1008;</w:t>
      </w:r>
    </w:p>
    <w:p w:rsidR="00BF7C87" w:rsidRPr="00393C16" w:rsidRDefault="00BF7C87" w:rsidP="00BF7C87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225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Порядок приема на обучение по образовательным программам высшего образования – программам </w:t>
      </w:r>
      <w:proofErr w:type="spellStart"/>
      <w:r w:rsidRPr="00393C16">
        <w:rPr>
          <w:rFonts w:eastAsia="Times New Roman"/>
          <w:sz w:val="24"/>
          <w:szCs w:val="24"/>
        </w:rPr>
        <w:t>бакалавриата</w:t>
      </w:r>
      <w:proofErr w:type="spellEnd"/>
      <w:r w:rsidRPr="00393C16">
        <w:rPr>
          <w:rFonts w:eastAsia="Times New Roman"/>
          <w:sz w:val="24"/>
          <w:szCs w:val="24"/>
        </w:rPr>
        <w:t xml:space="preserve">, программам </w:t>
      </w:r>
      <w:proofErr w:type="spellStart"/>
      <w:r w:rsidRPr="00393C16">
        <w:rPr>
          <w:rFonts w:eastAsia="Times New Roman"/>
          <w:sz w:val="24"/>
          <w:szCs w:val="24"/>
        </w:rPr>
        <w:t>специалитета</w:t>
      </w:r>
      <w:proofErr w:type="spellEnd"/>
      <w:r w:rsidRPr="00393C16">
        <w:rPr>
          <w:rFonts w:eastAsia="Times New Roman"/>
          <w:sz w:val="24"/>
          <w:szCs w:val="24"/>
        </w:rPr>
        <w:t>, программам магистратуры, утвержденный приказом Министерства образования и науки Российской Федерации от 14 октября 2015 года № 1147 (п. 43, п. 44);</w:t>
      </w:r>
    </w:p>
    <w:p w:rsidR="00BF7C87" w:rsidRPr="00393C16" w:rsidRDefault="00BF7C87" w:rsidP="00BF7C87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15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письмо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и науки Российской Федерации от 20 февраля 2015 года № АК-10/05 «О методических рекомендациях по учету индивидуальных достижений поступающих при приеме на обучение по программам </w:t>
      </w:r>
      <w:proofErr w:type="spellStart"/>
      <w:r w:rsidRPr="00393C16">
        <w:rPr>
          <w:rFonts w:eastAsia="Times New Roman"/>
          <w:sz w:val="24"/>
          <w:szCs w:val="24"/>
        </w:rPr>
        <w:t>бакалавриата</w:t>
      </w:r>
      <w:proofErr w:type="spellEnd"/>
      <w:r w:rsidRPr="00393C16">
        <w:rPr>
          <w:rFonts w:eastAsia="Times New Roman"/>
          <w:sz w:val="24"/>
          <w:szCs w:val="24"/>
        </w:rPr>
        <w:t xml:space="preserve"> и </w:t>
      </w:r>
      <w:proofErr w:type="spellStart"/>
      <w:r w:rsidRPr="00393C16">
        <w:rPr>
          <w:rFonts w:eastAsia="Times New Roman"/>
          <w:sz w:val="24"/>
          <w:szCs w:val="24"/>
        </w:rPr>
        <w:t>специалитета</w:t>
      </w:r>
      <w:proofErr w:type="spellEnd"/>
      <w:r w:rsidRPr="00393C16">
        <w:rPr>
          <w:rFonts w:eastAsia="Times New Roman"/>
          <w:sz w:val="24"/>
          <w:szCs w:val="24"/>
        </w:rPr>
        <w:t>»;</w:t>
      </w:r>
    </w:p>
    <w:p w:rsidR="00BF7C87" w:rsidRPr="00393C16" w:rsidRDefault="00BF7C87" w:rsidP="00BF7C87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5"/>
        </w:numPr>
        <w:tabs>
          <w:tab w:val="left" w:pos="115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письмо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и науки Российской Федерации от 15 февраля 2012 года № АБ-147/07 «О методических рекомендациях по внедрению систем ведения журналов успеваемости в электронном виде»;</w:t>
      </w:r>
    </w:p>
    <w:p w:rsidR="00BF7C87" w:rsidRPr="00393C16" w:rsidRDefault="00BF7C87" w:rsidP="00BF7C87">
      <w:pPr>
        <w:numPr>
          <w:ilvl w:val="0"/>
          <w:numId w:val="6"/>
        </w:numPr>
        <w:tabs>
          <w:tab w:val="left" w:pos="1153"/>
        </w:tabs>
        <w:spacing w:line="235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письмо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и науки Российской Федерации от 31 марта 2014 года № МОН-П-1213 «О журналах в электронном виде»;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6"/>
        </w:numPr>
        <w:tabs>
          <w:tab w:val="left" w:pos="115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письмо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и науки Российской Федерации от 21 октября 2014 года № АК-3358/08 «Об уточнениях в методические рекомендации по внедрению систем ведения журналов успеваемости в электронном виде»;</w:t>
      </w:r>
    </w:p>
    <w:p w:rsidR="00BF7C87" w:rsidRPr="00393C16" w:rsidRDefault="00BF7C87" w:rsidP="00BF7C87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6"/>
        </w:numPr>
        <w:tabs>
          <w:tab w:val="left" w:pos="1122"/>
        </w:tabs>
        <w:spacing w:line="237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письмо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и науки Российской Федерации и Профсоюза работников народного образования и науки РФ от 16 мая 2016 года № НТ-664/08/269 «Рекомендации по сокращению и устранению избыточной </w:t>
      </w:r>
      <w:proofErr w:type="spellStart"/>
      <w:r w:rsidRPr="00393C16">
        <w:rPr>
          <w:rFonts w:eastAsia="Times New Roman"/>
          <w:sz w:val="24"/>
          <w:szCs w:val="24"/>
        </w:rPr>
        <w:t>отчѐтности</w:t>
      </w:r>
      <w:proofErr w:type="spellEnd"/>
      <w:r w:rsidRPr="00393C16">
        <w:rPr>
          <w:rFonts w:eastAsia="Times New Roman"/>
          <w:sz w:val="24"/>
          <w:szCs w:val="24"/>
        </w:rPr>
        <w:t xml:space="preserve"> учителей».</w:t>
      </w:r>
    </w:p>
    <w:p w:rsidR="00BF7C87" w:rsidRPr="00393C16" w:rsidRDefault="00BF7C87" w:rsidP="00BF7C87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1.5.2. С нормативными правовыми документами регионального уровня: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BF7C87" w:rsidRDefault="00BF7C87" w:rsidP="00BF7C87">
      <w:pPr>
        <w:numPr>
          <w:ilvl w:val="0"/>
          <w:numId w:val="6"/>
        </w:numPr>
        <w:tabs>
          <w:tab w:val="left" w:pos="1278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приказом</w:t>
      </w:r>
      <w:proofErr w:type="gramEnd"/>
      <w:r w:rsidRPr="00393C16">
        <w:rPr>
          <w:rFonts w:eastAsia="Times New Roman"/>
          <w:sz w:val="24"/>
          <w:szCs w:val="24"/>
        </w:rPr>
        <w:t xml:space="preserve"> министерства образования Саратовской области от 17.08.2017 № 1807 «Об организации индивидуального учета результатов освоения обучающимися образовательных программ и поощрений обучающихся (портфолио обучающихся)».</w:t>
      </w: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1.5.3. С нормативными правовыми документами институционального уровня:</w:t>
      </w:r>
    </w:p>
    <w:p w:rsidR="00BF7C87" w:rsidRPr="00393C16" w:rsidRDefault="00BF7C87" w:rsidP="00BF7C87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уставом</w:t>
      </w:r>
      <w:proofErr w:type="gramEnd"/>
      <w:r w:rsidRPr="00393C16">
        <w:rPr>
          <w:rFonts w:eastAsia="Times New Roman"/>
          <w:sz w:val="24"/>
          <w:szCs w:val="24"/>
        </w:rPr>
        <w:t xml:space="preserve"> М</w:t>
      </w:r>
      <w:r>
        <w:rPr>
          <w:rFonts w:eastAsia="Times New Roman"/>
          <w:sz w:val="24"/>
          <w:szCs w:val="24"/>
        </w:rPr>
        <w:t>БОУ «О</w:t>
      </w:r>
      <w:r w:rsidRPr="00393C16">
        <w:rPr>
          <w:rFonts w:eastAsia="Times New Roman"/>
          <w:sz w:val="24"/>
          <w:szCs w:val="24"/>
        </w:rPr>
        <w:t xml:space="preserve">ОШ </w:t>
      </w:r>
      <w:r>
        <w:rPr>
          <w:rFonts w:eastAsia="Times New Roman"/>
          <w:sz w:val="24"/>
          <w:szCs w:val="24"/>
        </w:rPr>
        <w:t>пос. Прибрежный</w:t>
      </w:r>
      <w:r w:rsidRPr="00393C16">
        <w:rPr>
          <w:rFonts w:eastAsia="Times New Roman"/>
          <w:sz w:val="24"/>
          <w:szCs w:val="24"/>
        </w:rPr>
        <w:t>»;</w:t>
      </w:r>
    </w:p>
    <w:p w:rsidR="00BF7C87" w:rsidRPr="00393C16" w:rsidRDefault="00BF7C87" w:rsidP="00BF7C87">
      <w:pPr>
        <w:numPr>
          <w:ilvl w:val="0"/>
          <w:numId w:val="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локальными</w:t>
      </w:r>
      <w:proofErr w:type="gramEnd"/>
      <w:r w:rsidRPr="00393C16">
        <w:rPr>
          <w:rFonts w:eastAsia="Times New Roman"/>
          <w:sz w:val="24"/>
          <w:szCs w:val="24"/>
        </w:rPr>
        <w:t xml:space="preserve"> нормативными актами М</w:t>
      </w:r>
      <w:r>
        <w:rPr>
          <w:rFonts w:eastAsia="Times New Roman"/>
          <w:sz w:val="24"/>
          <w:szCs w:val="24"/>
        </w:rPr>
        <w:t>БОУ «О</w:t>
      </w:r>
      <w:r w:rsidRPr="00393C16">
        <w:rPr>
          <w:rFonts w:eastAsia="Times New Roman"/>
          <w:sz w:val="24"/>
          <w:szCs w:val="24"/>
        </w:rPr>
        <w:t xml:space="preserve">ОШ </w:t>
      </w:r>
      <w:r>
        <w:rPr>
          <w:rFonts w:eastAsia="Times New Roman"/>
          <w:sz w:val="24"/>
          <w:szCs w:val="24"/>
        </w:rPr>
        <w:t>пос. Прибрежный</w:t>
      </w:r>
      <w:r w:rsidRPr="00393C16">
        <w:rPr>
          <w:rFonts w:eastAsia="Times New Roman"/>
          <w:sz w:val="24"/>
          <w:szCs w:val="24"/>
        </w:rPr>
        <w:t>».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lastRenderedPageBreak/>
        <w:t>1.6. Настоящее Положение определяет порядок организации индивидуального учета результатов освоения учащимися образовательных программ и поощрений учащихся (портфолио учащегося) в М</w:t>
      </w:r>
      <w:r>
        <w:rPr>
          <w:rFonts w:eastAsia="Times New Roman"/>
          <w:sz w:val="24"/>
          <w:szCs w:val="24"/>
        </w:rPr>
        <w:t>БОУ «О</w:t>
      </w:r>
      <w:r w:rsidRPr="00393C16">
        <w:rPr>
          <w:rFonts w:eastAsia="Times New Roman"/>
          <w:sz w:val="24"/>
          <w:szCs w:val="24"/>
        </w:rPr>
        <w:t xml:space="preserve">ОШ </w:t>
      </w:r>
      <w:r>
        <w:rPr>
          <w:rFonts w:eastAsia="Times New Roman"/>
          <w:sz w:val="24"/>
          <w:szCs w:val="24"/>
        </w:rPr>
        <w:t>пос. Прибрежный</w:t>
      </w:r>
      <w:r w:rsidRPr="00393C16">
        <w:rPr>
          <w:rFonts w:eastAsia="Times New Roman"/>
          <w:sz w:val="24"/>
          <w:szCs w:val="24"/>
        </w:rPr>
        <w:t>».</w:t>
      </w:r>
    </w:p>
    <w:p w:rsidR="00BF7C87" w:rsidRPr="00393C16" w:rsidRDefault="00BF7C87" w:rsidP="00BF7C87">
      <w:pPr>
        <w:jc w:val="both"/>
        <w:rPr>
          <w:sz w:val="24"/>
          <w:szCs w:val="24"/>
        </w:rPr>
        <w:sectPr w:rsidR="00BF7C87" w:rsidRPr="00393C16" w:rsidSect="00BF7C87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7"/>
        </w:numPr>
        <w:tabs>
          <w:tab w:val="left" w:pos="842"/>
        </w:tabs>
        <w:spacing w:line="235" w:lineRule="auto"/>
        <w:ind w:left="780" w:right="300" w:hanging="220"/>
        <w:jc w:val="both"/>
        <w:rPr>
          <w:rFonts w:eastAsia="Times New Roman"/>
          <w:b/>
          <w:bCs/>
          <w:sz w:val="24"/>
          <w:szCs w:val="24"/>
        </w:rPr>
      </w:pPr>
      <w:r w:rsidRPr="00393C16">
        <w:rPr>
          <w:rFonts w:eastAsia="Times New Roman"/>
          <w:b/>
          <w:bCs/>
          <w:sz w:val="24"/>
          <w:szCs w:val="24"/>
        </w:rPr>
        <w:t>Цели и задачи организации индивидуального учета результатов освоения учащимися образовательных программ и поощрений</w:t>
      </w:r>
    </w:p>
    <w:p w:rsidR="00BF7C87" w:rsidRPr="00393C16" w:rsidRDefault="00BF7C87" w:rsidP="00BF7C87">
      <w:pPr>
        <w:spacing w:line="2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ind w:right="-259"/>
        <w:jc w:val="both"/>
        <w:rPr>
          <w:sz w:val="24"/>
          <w:szCs w:val="24"/>
        </w:rPr>
      </w:pPr>
      <w:proofErr w:type="gramStart"/>
      <w:r w:rsidRPr="00393C16">
        <w:rPr>
          <w:rFonts w:eastAsia="Times New Roman"/>
          <w:b/>
          <w:bCs/>
          <w:sz w:val="24"/>
          <w:szCs w:val="24"/>
        </w:rPr>
        <w:t>учащихся</w:t>
      </w:r>
      <w:proofErr w:type="gramEnd"/>
      <w:r w:rsidRPr="00393C16">
        <w:rPr>
          <w:rFonts w:eastAsia="Times New Roman"/>
          <w:b/>
          <w:bCs/>
          <w:sz w:val="24"/>
          <w:szCs w:val="24"/>
        </w:rPr>
        <w:t xml:space="preserve"> (портфолио учащегося).</w:t>
      </w:r>
    </w:p>
    <w:p w:rsidR="00BF7C87" w:rsidRPr="00393C16" w:rsidRDefault="00BF7C87" w:rsidP="00BF7C87">
      <w:pPr>
        <w:spacing w:line="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48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2.1. Целью организации индивидуального учета достижений учащегося (портфолио) является индивидуальное планирование, развитие и продвижение учащегося, а также фиксирование и накопление индивидуальных достижений учащегося. Применение портфолио позволяет решать задачи проектирования, организации, мотивации и рефлексии ученической деятельности, реализуемой в образовательном процессе.</w:t>
      </w:r>
    </w:p>
    <w:p w:rsidR="00BF7C87" w:rsidRPr="00393C16" w:rsidRDefault="00BF7C87" w:rsidP="00BF7C87">
      <w:pPr>
        <w:spacing w:line="7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2.2. Портфолио призвано решать следующие педагогические задачи в отношении учащегося:</w:t>
      </w:r>
    </w:p>
    <w:p w:rsidR="00BF7C87" w:rsidRPr="00393C16" w:rsidRDefault="00BF7C87" w:rsidP="00BF7C87">
      <w:pPr>
        <w:spacing w:line="2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поддерживать</w:t>
      </w:r>
      <w:proofErr w:type="gramEnd"/>
      <w:r w:rsidRPr="00393C16">
        <w:rPr>
          <w:rFonts w:eastAsia="Times New Roman"/>
          <w:sz w:val="24"/>
          <w:szCs w:val="24"/>
        </w:rPr>
        <w:t xml:space="preserve"> и стимулировать учебную мотивацию;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136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поощрять</w:t>
      </w:r>
      <w:proofErr w:type="gramEnd"/>
      <w:r w:rsidRPr="00393C16">
        <w:rPr>
          <w:rFonts w:eastAsia="Times New Roman"/>
          <w:sz w:val="24"/>
          <w:szCs w:val="24"/>
        </w:rPr>
        <w:t xml:space="preserve"> активность и самостоятельность, расширять возможности обучения и самообучения;</w:t>
      </w:r>
    </w:p>
    <w:p w:rsidR="00BF7C87" w:rsidRPr="00393C16" w:rsidRDefault="00BF7C87" w:rsidP="00BF7C87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развивать</w:t>
      </w:r>
      <w:proofErr w:type="gramEnd"/>
      <w:r w:rsidRPr="00393C16">
        <w:rPr>
          <w:rFonts w:eastAsia="Times New Roman"/>
          <w:sz w:val="24"/>
          <w:szCs w:val="24"/>
        </w:rPr>
        <w:t xml:space="preserve"> навыки рефлексивной и оценочной деятельности;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167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формировать</w:t>
      </w:r>
      <w:proofErr w:type="gramEnd"/>
      <w:r w:rsidRPr="00393C16">
        <w:rPr>
          <w:rFonts w:eastAsia="Times New Roman"/>
          <w:sz w:val="24"/>
          <w:szCs w:val="24"/>
        </w:rPr>
        <w:t xml:space="preserve"> умение ставить цели, планировать и организовывать собственную учебную деятельность;</w:t>
      </w:r>
    </w:p>
    <w:p w:rsidR="00BF7C87" w:rsidRPr="00393C16" w:rsidRDefault="00BF7C87" w:rsidP="00BF7C87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содействовать</w:t>
      </w:r>
      <w:proofErr w:type="gramEnd"/>
      <w:r w:rsidRPr="00393C16">
        <w:rPr>
          <w:rFonts w:eastAsia="Times New Roman"/>
          <w:sz w:val="24"/>
          <w:szCs w:val="24"/>
        </w:rPr>
        <w:t xml:space="preserve"> индивидуализации образования;</w:t>
      </w:r>
    </w:p>
    <w:p w:rsidR="00BF7C87" w:rsidRPr="00393C16" w:rsidRDefault="00BF7C87" w:rsidP="00BF7C87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8"/>
        </w:numPr>
        <w:tabs>
          <w:tab w:val="left" w:pos="1242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закладывать</w:t>
      </w:r>
      <w:proofErr w:type="gramEnd"/>
      <w:r w:rsidRPr="00393C16">
        <w:rPr>
          <w:rFonts w:eastAsia="Times New Roman"/>
          <w:sz w:val="24"/>
          <w:szCs w:val="24"/>
        </w:rPr>
        <w:t xml:space="preserve"> дополнительные предпосылки и возможности для успешной социализации;</w:t>
      </w:r>
    </w:p>
    <w:p w:rsidR="00BF7C87" w:rsidRPr="00393C16" w:rsidRDefault="00BF7C87" w:rsidP="00BF7C87">
      <w:pPr>
        <w:numPr>
          <w:ilvl w:val="0"/>
          <w:numId w:val="9"/>
        </w:numPr>
        <w:tabs>
          <w:tab w:val="left" w:pos="1167"/>
        </w:tabs>
        <w:spacing w:line="235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формировать</w:t>
      </w:r>
      <w:proofErr w:type="gramEnd"/>
      <w:r w:rsidRPr="00393C16">
        <w:rPr>
          <w:rFonts w:eastAsia="Times New Roman"/>
          <w:sz w:val="24"/>
          <w:szCs w:val="24"/>
        </w:rPr>
        <w:t xml:space="preserve"> умение отслеживать и гордиться своими успехами в конкурентной среде.</w:t>
      </w:r>
    </w:p>
    <w:p w:rsidR="00BF7C87" w:rsidRPr="00393C16" w:rsidRDefault="00BF7C87" w:rsidP="00BF7C87">
      <w:pPr>
        <w:spacing w:line="32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0"/>
        </w:numPr>
        <w:tabs>
          <w:tab w:val="left" w:pos="2660"/>
        </w:tabs>
        <w:ind w:left="2660" w:hanging="272"/>
        <w:jc w:val="both"/>
        <w:rPr>
          <w:rFonts w:eastAsia="Times New Roman"/>
          <w:b/>
          <w:bCs/>
          <w:sz w:val="24"/>
          <w:szCs w:val="24"/>
        </w:rPr>
      </w:pPr>
      <w:r w:rsidRPr="00393C16">
        <w:rPr>
          <w:rFonts w:eastAsia="Times New Roman"/>
          <w:b/>
          <w:bCs/>
          <w:sz w:val="24"/>
          <w:szCs w:val="24"/>
        </w:rPr>
        <w:t>Порядок формирования портфолио</w:t>
      </w:r>
    </w:p>
    <w:p w:rsidR="00BF7C87" w:rsidRPr="00393C16" w:rsidRDefault="00BF7C87" w:rsidP="00BF7C87">
      <w:pPr>
        <w:spacing w:line="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3.1. Портфолио формируется на каждом уровне общего образования, начиная с начального.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3.1.1. Первый уровень – начальная школа (1-4 классы): портфолио служит для сбора информации о продвижении в учебной деятельности учащегося, для подготовки представления при переходе на второй уровень.</w:t>
      </w:r>
    </w:p>
    <w:p w:rsidR="00BF7C87" w:rsidRPr="00393C16" w:rsidRDefault="00BF7C87" w:rsidP="00BF7C87">
      <w:pPr>
        <w:ind w:left="980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3.1.2.  </w:t>
      </w:r>
      <w:proofErr w:type="gramStart"/>
      <w:r w:rsidRPr="00393C16">
        <w:rPr>
          <w:rFonts w:eastAsia="Times New Roman"/>
          <w:sz w:val="24"/>
          <w:szCs w:val="24"/>
        </w:rPr>
        <w:t>Второй  уровень</w:t>
      </w:r>
      <w:proofErr w:type="gramEnd"/>
      <w:r w:rsidRPr="00393C16">
        <w:rPr>
          <w:rFonts w:eastAsia="Times New Roman"/>
          <w:sz w:val="24"/>
          <w:szCs w:val="24"/>
        </w:rPr>
        <w:t xml:space="preserve">  (5-9  классы):  портфолио  служит  для  сбора</w:t>
      </w:r>
    </w:p>
    <w:p w:rsidR="00BF7C87" w:rsidRPr="00393C16" w:rsidRDefault="00BF7C87" w:rsidP="00BF7C87">
      <w:pPr>
        <w:spacing w:line="13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6" w:lineRule="auto"/>
        <w:ind w:left="260"/>
        <w:jc w:val="both"/>
        <w:rPr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информации</w:t>
      </w:r>
      <w:proofErr w:type="gramEnd"/>
      <w:r w:rsidRPr="00393C16">
        <w:rPr>
          <w:rFonts w:eastAsia="Times New Roman"/>
          <w:sz w:val="24"/>
          <w:szCs w:val="24"/>
        </w:rPr>
        <w:t xml:space="preserve"> об образовательных достижениях учащегося в предполагаемом профиле, для повышения образовательной активности, для осознания своих целей и возможностей.</w:t>
      </w:r>
    </w:p>
    <w:p w:rsidR="00BF7C87" w:rsidRPr="00393C16" w:rsidRDefault="00BF7C87" w:rsidP="00BF7C87">
      <w:pPr>
        <w:spacing w:line="17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8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3.1.3. Третий уровень (10-11 классы): портфолио служит инструментом развития и продвижения учащегося в соответствии с индивидуальным образовательным маршрутом, отражает результаты индивидуальной образовательной активности; позволяет представить способы и результаты </w:t>
      </w:r>
      <w:proofErr w:type="spellStart"/>
      <w:r w:rsidRPr="00393C16">
        <w:rPr>
          <w:rFonts w:eastAsia="Times New Roman"/>
          <w:sz w:val="24"/>
          <w:szCs w:val="24"/>
        </w:rPr>
        <w:t>профилизации</w:t>
      </w:r>
      <w:proofErr w:type="spellEnd"/>
      <w:r w:rsidRPr="00393C16">
        <w:rPr>
          <w:rFonts w:eastAsia="Times New Roman"/>
          <w:sz w:val="24"/>
          <w:szCs w:val="24"/>
        </w:rPr>
        <w:t xml:space="preserve"> учащихся 10-11 классов; информирует об изучаемых предметах и курсах, практиках, проектно-исследовательской деятельности.</w:t>
      </w:r>
    </w:p>
    <w:p w:rsidR="00BF7C87" w:rsidRPr="00393C16" w:rsidRDefault="00BF7C87" w:rsidP="00BF7C87">
      <w:pPr>
        <w:spacing w:line="19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3.2. Портфолио наполняется документами, подтверждающими участие и результаты участия учащегося в олимпиадах и иных интеллектуальных и (или) творческих конкурсах, физкультурных и спортивных мероприятиях, проводимых в целях выявления и поддержки лиц, проявивших выдающиеся способности.</w:t>
      </w:r>
    </w:p>
    <w:p w:rsidR="00BF7C87" w:rsidRPr="00393C16" w:rsidRDefault="00BF7C87" w:rsidP="00BF7C87">
      <w:pPr>
        <w:spacing w:line="19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5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3.3. Портфолио ведется учащимся самостоятельно, совместно с родителями (законными представителями).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ind w:right="-25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</w:t>
      </w:r>
      <w:r w:rsidRPr="00393C16">
        <w:rPr>
          <w:rFonts w:eastAsia="Times New Roman"/>
          <w:sz w:val="24"/>
          <w:szCs w:val="24"/>
        </w:rPr>
        <w:t>4</w:t>
      </w:r>
    </w:p>
    <w:p w:rsidR="00BF7C87" w:rsidRDefault="00BF7C87" w:rsidP="00BF7C87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3.3.1. Обучающиеся собирают документы, условно разделяя их на три группы:</w:t>
      </w:r>
    </w:p>
    <w:p w:rsidR="00BF7C87" w:rsidRPr="00393C16" w:rsidRDefault="00BF7C87" w:rsidP="00BF7C87">
      <w:pPr>
        <w:spacing w:line="2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ind w:left="980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Официальные - </w:t>
      </w:r>
      <w:r w:rsidRPr="00393C16">
        <w:rPr>
          <w:rFonts w:eastAsia="Times New Roman"/>
          <w:i/>
          <w:iCs/>
          <w:sz w:val="24"/>
          <w:szCs w:val="24"/>
        </w:rPr>
        <w:t>портфолио документов</w:t>
      </w:r>
      <w:r w:rsidRPr="00393C16">
        <w:rPr>
          <w:rFonts w:eastAsia="Times New Roman"/>
          <w:sz w:val="24"/>
          <w:szCs w:val="24"/>
        </w:rPr>
        <w:t>;</w:t>
      </w:r>
    </w:p>
    <w:p w:rsidR="00BF7C87" w:rsidRPr="00393C16" w:rsidRDefault="00BF7C87" w:rsidP="00BF7C87">
      <w:pPr>
        <w:spacing w:line="13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4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Творческие работы, курсы по выбору, социальные практики и др. – </w:t>
      </w:r>
      <w:r w:rsidRPr="00393C16">
        <w:rPr>
          <w:rFonts w:eastAsia="Times New Roman"/>
          <w:i/>
          <w:iCs/>
          <w:sz w:val="24"/>
          <w:szCs w:val="24"/>
        </w:rPr>
        <w:t>портфолио работ</w:t>
      </w:r>
      <w:r w:rsidRPr="00393C16">
        <w:rPr>
          <w:rFonts w:eastAsia="Times New Roman"/>
          <w:sz w:val="24"/>
          <w:szCs w:val="24"/>
        </w:rPr>
        <w:t>;</w:t>
      </w:r>
    </w:p>
    <w:p w:rsidR="00BF7C87" w:rsidRPr="00393C16" w:rsidRDefault="00BF7C87" w:rsidP="00BF7C87">
      <w:pPr>
        <w:spacing w:line="2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ind w:left="980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Отзывы, рекомендации – </w:t>
      </w:r>
      <w:r w:rsidRPr="00393C16">
        <w:rPr>
          <w:rFonts w:eastAsia="Times New Roman"/>
          <w:i/>
          <w:iCs/>
          <w:sz w:val="24"/>
          <w:szCs w:val="24"/>
        </w:rPr>
        <w:t>портфолио отзывов</w:t>
      </w:r>
      <w:r w:rsidRPr="00393C16">
        <w:rPr>
          <w:rFonts w:eastAsia="Times New Roman"/>
          <w:sz w:val="24"/>
          <w:szCs w:val="24"/>
        </w:rPr>
        <w:t>.</w:t>
      </w:r>
    </w:p>
    <w:p w:rsidR="00BF7C87" w:rsidRPr="00393C16" w:rsidRDefault="00BF7C87" w:rsidP="00BF7C87">
      <w:pPr>
        <w:spacing w:line="16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lastRenderedPageBreak/>
        <w:t>3.3.2. Родители (законные представители) оказывают помощь учащимся в оформлении титульного листа, материалов портфолио, в выполнении фотографий, копировании грамот, дипломов, свидетельств. Родители могут предоставить для портфолио отзыв о деятельности детей, которая происходила под их руководством или в их присутствии.</w:t>
      </w:r>
    </w:p>
    <w:p w:rsidR="00BF7C87" w:rsidRPr="00393C16" w:rsidRDefault="00BF7C87" w:rsidP="00BF7C87">
      <w:pPr>
        <w:spacing w:line="19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3.3.3. Образовательная организация оказывает учащимся помощь в сборе документов, подтверждающих индивидуальные достижения, позволяющие получать при поступлении в образовательные организации высшего профессионального образования дополнительные баллы.</w:t>
      </w:r>
    </w:p>
    <w:p w:rsidR="00BF7C87" w:rsidRPr="00393C16" w:rsidRDefault="00BF7C87" w:rsidP="00BF7C87">
      <w:pPr>
        <w:spacing w:line="17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6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3.3.4. Классный руководитель разъясняет назначение и технологию ведения портфолио, может ранжировать с учеником представленные документы.</w:t>
      </w:r>
    </w:p>
    <w:p w:rsidR="00BF7C87" w:rsidRPr="00393C16" w:rsidRDefault="00BF7C87" w:rsidP="00BF7C87">
      <w:pPr>
        <w:spacing w:line="235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3.4. Портфолио не предполагает бальной системы оценивания индивидуальных достижений в целом, учителем, классным руководителем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1"/>
        </w:numPr>
        <w:tabs>
          <w:tab w:val="left" w:pos="59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частности</w:t>
      </w:r>
      <w:proofErr w:type="gramEnd"/>
      <w:r w:rsidRPr="00393C16">
        <w:rPr>
          <w:rFonts w:eastAsia="Times New Roman"/>
          <w:sz w:val="24"/>
          <w:szCs w:val="24"/>
        </w:rPr>
        <w:t>, за исключением тех случаев, когда в образовательной организации проводится конкурс портфолио с предъявлением конкретных критериев его оценки независимыми экспертами.</w:t>
      </w:r>
    </w:p>
    <w:p w:rsidR="00BF7C87" w:rsidRPr="00393C16" w:rsidRDefault="00BF7C87" w:rsidP="00BF7C87">
      <w:pPr>
        <w:spacing w:line="32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2"/>
        </w:numPr>
        <w:tabs>
          <w:tab w:val="left" w:pos="2820"/>
        </w:tabs>
        <w:ind w:left="2820" w:hanging="280"/>
        <w:jc w:val="both"/>
        <w:rPr>
          <w:rFonts w:eastAsia="Times New Roman"/>
          <w:b/>
          <w:bCs/>
          <w:sz w:val="24"/>
          <w:szCs w:val="24"/>
        </w:rPr>
      </w:pPr>
      <w:r w:rsidRPr="00393C16">
        <w:rPr>
          <w:rFonts w:eastAsia="Times New Roman"/>
          <w:b/>
          <w:bCs/>
          <w:sz w:val="24"/>
          <w:szCs w:val="24"/>
        </w:rPr>
        <w:t>Порядок презентации портфолио</w:t>
      </w:r>
    </w:p>
    <w:p w:rsidR="00BF7C87" w:rsidRPr="00393C16" w:rsidRDefault="00BF7C87" w:rsidP="00BF7C87">
      <w:pPr>
        <w:spacing w:line="11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4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4.1. В образовательной организации создаются условия для публичной презентации индивидуальных достижений учащегося. Форма, место, механизм представления портфолио могут варьироваться, например,</w:t>
      </w:r>
    </w:p>
    <w:p w:rsidR="00BF7C87" w:rsidRPr="00393C16" w:rsidRDefault="00BF7C87" w:rsidP="00BF7C87">
      <w:pPr>
        <w:numPr>
          <w:ilvl w:val="0"/>
          <w:numId w:val="13"/>
        </w:numPr>
        <w:tabs>
          <w:tab w:val="left" w:pos="460"/>
        </w:tabs>
        <w:spacing w:line="234" w:lineRule="auto"/>
        <w:ind w:left="460" w:hanging="198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формате</w:t>
      </w:r>
      <w:proofErr w:type="gramEnd"/>
      <w:r w:rsidRPr="00393C16">
        <w:rPr>
          <w:rFonts w:eastAsia="Times New Roman"/>
          <w:sz w:val="24"/>
          <w:szCs w:val="24"/>
        </w:rPr>
        <w:t>: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1"/>
          <w:numId w:val="13"/>
        </w:numPr>
        <w:tabs>
          <w:tab w:val="left" w:pos="1201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тематических</w:t>
      </w:r>
      <w:proofErr w:type="gramEnd"/>
      <w:r w:rsidRPr="00393C16">
        <w:rPr>
          <w:rFonts w:eastAsia="Times New Roman"/>
          <w:sz w:val="24"/>
          <w:szCs w:val="24"/>
        </w:rPr>
        <w:t xml:space="preserve"> классных часов по итогам недели, четверти, года, уровня освоения общего образования и (или) родительских собраний;</w:t>
      </w:r>
    </w:p>
    <w:p w:rsidR="00BF7C87" w:rsidRPr="00393C16" w:rsidRDefault="00BF7C87" w:rsidP="00BF7C87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1"/>
          <w:numId w:val="13"/>
        </w:numPr>
        <w:tabs>
          <w:tab w:val="left" w:pos="1292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торжественных</w:t>
      </w:r>
      <w:proofErr w:type="gramEnd"/>
      <w:r w:rsidRPr="00393C16">
        <w:rPr>
          <w:rFonts w:eastAsia="Times New Roman"/>
          <w:sz w:val="24"/>
          <w:szCs w:val="24"/>
        </w:rPr>
        <w:t xml:space="preserve"> мероприятий (линейка, закрытие предметных недель, подведение итогов школьных конференций и др.);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1"/>
          <w:numId w:val="13"/>
        </w:numPr>
        <w:tabs>
          <w:tab w:val="left" w:pos="1167"/>
        </w:tabs>
        <w:spacing w:line="234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открытой</w:t>
      </w:r>
      <w:proofErr w:type="gramEnd"/>
      <w:r w:rsidRPr="00393C16">
        <w:rPr>
          <w:rFonts w:eastAsia="Times New Roman"/>
          <w:sz w:val="24"/>
          <w:szCs w:val="24"/>
        </w:rPr>
        <w:t xml:space="preserve"> информации на сайте образовательной организации или иных источниках информации и др.</w:t>
      </w:r>
    </w:p>
    <w:p w:rsidR="00BF7C87" w:rsidRPr="00393C16" w:rsidRDefault="00BF7C87" w:rsidP="00BF7C87">
      <w:pPr>
        <w:spacing w:line="32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4"/>
        </w:numPr>
        <w:tabs>
          <w:tab w:val="left" w:pos="1900"/>
        </w:tabs>
        <w:ind w:left="1900" w:hanging="280"/>
        <w:jc w:val="both"/>
        <w:rPr>
          <w:rFonts w:eastAsia="Times New Roman"/>
          <w:b/>
          <w:bCs/>
          <w:sz w:val="24"/>
          <w:szCs w:val="24"/>
        </w:rPr>
      </w:pPr>
      <w:r w:rsidRPr="00393C16">
        <w:rPr>
          <w:rFonts w:eastAsia="Times New Roman"/>
          <w:b/>
          <w:bCs/>
          <w:sz w:val="24"/>
          <w:szCs w:val="24"/>
        </w:rPr>
        <w:t>Структура и содержание Портфолио учащегося</w:t>
      </w:r>
    </w:p>
    <w:p w:rsidR="00BF7C87" w:rsidRPr="00393C16" w:rsidRDefault="00BF7C87" w:rsidP="00BF7C87">
      <w:pPr>
        <w:spacing w:line="8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5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5.1. Портфолио учащегося структурно, содержательно может меняться в зависимости от уровня общего образования.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6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5.2. Портфолио учащегося может включает следующие структурные разделы: титульный лист; содержание; портфолио документов; портфолио работ; портфолио отзывов и др.</w:t>
      </w:r>
      <w:r>
        <w:rPr>
          <w:sz w:val="24"/>
          <w:szCs w:val="24"/>
        </w:rPr>
        <w:t xml:space="preserve"> </w:t>
      </w:r>
      <w:r w:rsidRPr="00393C16">
        <w:rPr>
          <w:rFonts w:eastAsia="Times New Roman"/>
          <w:sz w:val="24"/>
          <w:szCs w:val="24"/>
        </w:rPr>
        <w:t>Титульный лист и Содержание Портфолио оформляется в свободной форме.</w:t>
      </w:r>
    </w:p>
    <w:p w:rsidR="00BF7C87" w:rsidRPr="00393C16" w:rsidRDefault="00BF7C87" w:rsidP="00BF7C87">
      <w:pPr>
        <w:spacing w:line="237" w:lineRule="auto"/>
        <w:ind w:left="260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5.3.  </w:t>
      </w:r>
      <w:proofErr w:type="gramStart"/>
      <w:r w:rsidRPr="00393C16">
        <w:rPr>
          <w:rFonts w:eastAsia="Times New Roman"/>
          <w:sz w:val="24"/>
          <w:szCs w:val="24"/>
        </w:rPr>
        <w:t>Раздел  «</w:t>
      </w:r>
      <w:proofErr w:type="gramEnd"/>
      <w:r w:rsidRPr="00393C16">
        <w:rPr>
          <w:rFonts w:eastAsia="Times New Roman"/>
          <w:sz w:val="24"/>
          <w:szCs w:val="24"/>
        </w:rPr>
        <w:t xml:space="preserve">Портфолио  документов»  может </w:t>
      </w:r>
      <w:r>
        <w:rPr>
          <w:rFonts w:eastAsia="Times New Roman"/>
          <w:sz w:val="24"/>
          <w:szCs w:val="24"/>
        </w:rPr>
        <w:t xml:space="preserve"> представлять  собой комплект </w:t>
      </w:r>
      <w:r w:rsidRPr="00393C16">
        <w:rPr>
          <w:rFonts w:eastAsia="Times New Roman"/>
          <w:sz w:val="24"/>
          <w:szCs w:val="24"/>
        </w:rPr>
        <w:t>сертифицированных   (документированных)   индивидуальных</w:t>
      </w:r>
      <w:r>
        <w:rPr>
          <w:sz w:val="24"/>
          <w:szCs w:val="24"/>
        </w:rPr>
        <w:t xml:space="preserve">  </w:t>
      </w:r>
      <w:r w:rsidRPr="00393C16">
        <w:rPr>
          <w:rFonts w:eastAsia="Times New Roman"/>
          <w:sz w:val="24"/>
          <w:szCs w:val="24"/>
        </w:rPr>
        <w:t>образовательных достижений учащегося. В этом разделе могут размещаться:</w:t>
      </w:r>
    </w:p>
    <w:p w:rsidR="00BF7C87" w:rsidRPr="00393C16" w:rsidRDefault="00BF7C87" w:rsidP="00BF7C87">
      <w:pPr>
        <w:spacing w:line="2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перечень</w:t>
      </w:r>
      <w:proofErr w:type="gramEnd"/>
      <w:r w:rsidRPr="00393C16">
        <w:rPr>
          <w:rFonts w:eastAsia="Times New Roman"/>
          <w:sz w:val="24"/>
          <w:szCs w:val="24"/>
        </w:rPr>
        <w:t xml:space="preserve"> представленных в Портфолио официальных документов;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141"/>
        </w:tabs>
        <w:spacing w:line="234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сертифицированные</w:t>
      </w:r>
      <w:proofErr w:type="gramEnd"/>
      <w:r w:rsidRPr="00393C16">
        <w:rPr>
          <w:rFonts w:eastAsia="Times New Roman"/>
          <w:sz w:val="24"/>
          <w:szCs w:val="24"/>
        </w:rPr>
        <w:t xml:space="preserve"> документы, подтверждающие индивидуальные достижения в различных видах деятельности;</w:t>
      </w:r>
    </w:p>
    <w:p w:rsidR="00BF7C87" w:rsidRPr="00393C16" w:rsidRDefault="00BF7C87" w:rsidP="00BF7C87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табели</w:t>
      </w:r>
      <w:proofErr w:type="gramEnd"/>
      <w:r w:rsidRPr="00393C16">
        <w:rPr>
          <w:rFonts w:eastAsia="Times New Roman"/>
          <w:sz w:val="24"/>
          <w:szCs w:val="24"/>
        </w:rPr>
        <w:t xml:space="preserve"> успеваемости;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131"/>
        </w:tabs>
        <w:spacing w:line="234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грамоты</w:t>
      </w:r>
      <w:proofErr w:type="gramEnd"/>
      <w:r w:rsidRPr="00393C16">
        <w:rPr>
          <w:rFonts w:eastAsia="Times New Roman"/>
          <w:sz w:val="24"/>
          <w:szCs w:val="24"/>
        </w:rPr>
        <w:t>, дипломы за участие в предметных олимпиадах различного уровня, конкурсах, конференциях и т.п.;</w:t>
      </w:r>
    </w:p>
    <w:p w:rsidR="00BF7C87" w:rsidRPr="00393C16" w:rsidRDefault="00BF7C87" w:rsidP="00BF7C8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282"/>
        </w:tabs>
        <w:spacing w:line="234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сертификаты</w:t>
      </w:r>
      <w:proofErr w:type="gramEnd"/>
      <w:r w:rsidRPr="00393C16">
        <w:rPr>
          <w:rFonts w:eastAsia="Times New Roman"/>
          <w:sz w:val="24"/>
          <w:szCs w:val="24"/>
        </w:rPr>
        <w:t xml:space="preserve"> о прохождении учащимися курсов по выбору, элективных курсов, о результатах тестирования;</w:t>
      </w:r>
    </w:p>
    <w:p w:rsidR="00BF7C87" w:rsidRPr="00393C16" w:rsidRDefault="00BF7C87" w:rsidP="00BF7C87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5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благодарственные</w:t>
      </w:r>
      <w:proofErr w:type="gramEnd"/>
      <w:r w:rsidRPr="00393C16">
        <w:rPr>
          <w:rFonts w:eastAsia="Times New Roman"/>
          <w:sz w:val="24"/>
          <w:szCs w:val="24"/>
        </w:rPr>
        <w:t xml:space="preserve"> письма и др.</w:t>
      </w:r>
    </w:p>
    <w:p w:rsidR="00BF7C87" w:rsidRPr="00393C16" w:rsidRDefault="00BF7C87" w:rsidP="00BF7C87">
      <w:pPr>
        <w:spacing w:line="13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ind w:right="-25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</w:t>
      </w:r>
      <w:r w:rsidRPr="00393C16">
        <w:rPr>
          <w:rFonts w:eastAsia="Times New Roman"/>
          <w:sz w:val="24"/>
          <w:szCs w:val="24"/>
        </w:rPr>
        <w:t>5</w:t>
      </w:r>
    </w:p>
    <w:p w:rsidR="00BF7C87" w:rsidRDefault="00BF7C87" w:rsidP="00BF7C87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</w:p>
    <w:p w:rsidR="00BF7C87" w:rsidRDefault="00BF7C87" w:rsidP="00BF7C87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spacing w:line="238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 xml:space="preserve">5.4. Раздел «Портфолио работ» может содержать творческие, проектные, исследовательские работы учащегося, а также описание основных форм и направлений его учебной и творческой активности: участие в научных конференциях, конкурсах, </w:t>
      </w:r>
      <w:r w:rsidRPr="00393C16">
        <w:rPr>
          <w:rFonts w:eastAsia="Times New Roman"/>
          <w:sz w:val="24"/>
          <w:szCs w:val="24"/>
        </w:rPr>
        <w:lastRenderedPageBreak/>
        <w:t>учебных лагерях, прохождение различного рода практик, спортивных и художественных достижений и др.</w:t>
      </w:r>
    </w:p>
    <w:p w:rsidR="00BF7C87" w:rsidRPr="00393C16" w:rsidRDefault="00BF7C87" w:rsidP="00BF7C87">
      <w:pPr>
        <w:jc w:val="both"/>
        <w:rPr>
          <w:sz w:val="24"/>
          <w:szCs w:val="24"/>
        </w:rPr>
        <w:sectPr w:rsidR="00BF7C87" w:rsidRPr="00393C16" w:rsidSect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BF7C87" w:rsidRPr="00393C16" w:rsidRDefault="00BF7C87" w:rsidP="00BF7C87">
      <w:pPr>
        <w:spacing w:line="238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lastRenderedPageBreak/>
        <w:t>5.5. Раздел «Портфолио отзывов» может включать характеристики отношения учащегося к различным видам деятельности, представленные учителями, педагогами дополнительного образования, одноклассниками, им самим, родителями (законными представителями). Компонентами Портфолио отзывов могут стать:</w:t>
      </w:r>
    </w:p>
    <w:p w:rsidR="00BF7C87" w:rsidRPr="00393C16" w:rsidRDefault="00BF7C87" w:rsidP="00BF7C87">
      <w:pPr>
        <w:spacing w:line="1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перечень</w:t>
      </w:r>
      <w:proofErr w:type="gramEnd"/>
      <w:r w:rsidRPr="00393C16">
        <w:rPr>
          <w:rFonts w:eastAsia="Times New Roman"/>
          <w:sz w:val="24"/>
          <w:szCs w:val="24"/>
        </w:rPr>
        <w:t xml:space="preserve"> представленных отзывов и рекомендаций;</w:t>
      </w:r>
    </w:p>
    <w:p w:rsidR="00BF7C87" w:rsidRPr="00393C16" w:rsidRDefault="00BF7C87" w:rsidP="00BF7C87">
      <w:pPr>
        <w:numPr>
          <w:ilvl w:val="0"/>
          <w:numId w:val="1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заключение</w:t>
      </w:r>
      <w:proofErr w:type="gramEnd"/>
      <w:r w:rsidRPr="00393C16">
        <w:rPr>
          <w:rFonts w:eastAsia="Times New Roman"/>
          <w:sz w:val="24"/>
          <w:szCs w:val="24"/>
        </w:rPr>
        <w:t xml:space="preserve"> о качестве выполненной работы;</w:t>
      </w:r>
    </w:p>
    <w:p w:rsidR="00BF7C87" w:rsidRPr="00393C16" w:rsidRDefault="00BF7C87" w:rsidP="00BF7C87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рецензии</w:t>
      </w:r>
      <w:proofErr w:type="gramEnd"/>
      <w:r w:rsidRPr="00393C16">
        <w:rPr>
          <w:rFonts w:eastAsia="Times New Roman"/>
          <w:sz w:val="24"/>
          <w:szCs w:val="24"/>
        </w:rPr>
        <w:t>;</w:t>
      </w:r>
    </w:p>
    <w:p w:rsidR="00BF7C87" w:rsidRPr="00393C16" w:rsidRDefault="00BF7C87" w:rsidP="00BF7C87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270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резюме</w:t>
      </w:r>
      <w:proofErr w:type="gramEnd"/>
      <w:r w:rsidRPr="00393C16">
        <w:rPr>
          <w:rFonts w:eastAsia="Times New Roman"/>
          <w:sz w:val="24"/>
          <w:szCs w:val="24"/>
        </w:rPr>
        <w:t xml:space="preserve"> с оценкой собственных достижений и планирование векторов индивидуального роста;</w:t>
      </w:r>
    </w:p>
    <w:p w:rsidR="00BF7C87" w:rsidRPr="00393C16" w:rsidRDefault="00BF7C87" w:rsidP="00BF7C87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рекомендательные</w:t>
      </w:r>
      <w:proofErr w:type="gramEnd"/>
      <w:r w:rsidRPr="00393C16">
        <w:rPr>
          <w:rFonts w:eastAsia="Times New Roman"/>
          <w:sz w:val="24"/>
          <w:szCs w:val="24"/>
        </w:rPr>
        <w:t xml:space="preserve"> письма;</w:t>
      </w:r>
    </w:p>
    <w:p w:rsidR="00BF7C87" w:rsidRPr="00393C16" w:rsidRDefault="00BF7C87" w:rsidP="00BF7C87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134"/>
        </w:tabs>
        <w:spacing w:line="234" w:lineRule="auto"/>
        <w:ind w:left="260" w:right="20" w:firstLine="71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эссе</w:t>
      </w:r>
      <w:proofErr w:type="gramEnd"/>
      <w:r w:rsidRPr="00393C16">
        <w:rPr>
          <w:rFonts w:eastAsia="Times New Roman"/>
          <w:sz w:val="24"/>
          <w:szCs w:val="24"/>
        </w:rPr>
        <w:t xml:space="preserve"> обучающегося, посвященное выбору направления дальнейшего обучения и развития;</w:t>
      </w:r>
    </w:p>
    <w:p w:rsidR="00BF7C87" w:rsidRPr="00393C16" w:rsidRDefault="00BF7C87" w:rsidP="00BF7C87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6"/>
        </w:numPr>
        <w:tabs>
          <w:tab w:val="left" w:pos="1140"/>
        </w:tabs>
        <w:ind w:left="1140" w:hanging="170"/>
        <w:jc w:val="both"/>
        <w:rPr>
          <w:rFonts w:eastAsia="Times New Roman"/>
          <w:sz w:val="24"/>
          <w:szCs w:val="24"/>
        </w:rPr>
      </w:pPr>
      <w:proofErr w:type="gramStart"/>
      <w:r w:rsidRPr="00393C16">
        <w:rPr>
          <w:rFonts w:eastAsia="Times New Roman"/>
          <w:sz w:val="24"/>
          <w:szCs w:val="24"/>
        </w:rPr>
        <w:t>благодарственные</w:t>
      </w:r>
      <w:proofErr w:type="gramEnd"/>
      <w:r w:rsidRPr="00393C16">
        <w:rPr>
          <w:rFonts w:eastAsia="Times New Roman"/>
          <w:sz w:val="24"/>
          <w:szCs w:val="24"/>
        </w:rPr>
        <w:t xml:space="preserve"> письма из различных органов и организаций.</w:t>
      </w:r>
    </w:p>
    <w:p w:rsidR="00BF7C87" w:rsidRPr="00393C16" w:rsidRDefault="00BF7C87" w:rsidP="00BF7C87">
      <w:pPr>
        <w:spacing w:line="14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5.6. При сборе материалов и оформлении любого раздела Портфолио должен использоваться принцип добровольного участия. Учащийся (совместно с родителями) решает, какие документы и материалы собираются в папку личных достижений.</w:t>
      </w:r>
    </w:p>
    <w:p w:rsidR="00BF7C87" w:rsidRPr="00393C16" w:rsidRDefault="00BF7C87" w:rsidP="00BF7C87">
      <w:pPr>
        <w:spacing w:line="327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numPr>
          <w:ilvl w:val="0"/>
          <w:numId w:val="17"/>
        </w:numPr>
        <w:tabs>
          <w:tab w:val="left" w:pos="3100"/>
        </w:tabs>
        <w:ind w:left="3100" w:hanging="281"/>
        <w:jc w:val="both"/>
        <w:rPr>
          <w:rFonts w:eastAsia="Times New Roman"/>
          <w:b/>
          <w:bCs/>
          <w:sz w:val="24"/>
          <w:szCs w:val="24"/>
        </w:rPr>
      </w:pPr>
      <w:r w:rsidRPr="00393C16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BF7C87" w:rsidRPr="00393C16" w:rsidRDefault="00BF7C87" w:rsidP="00BF7C87">
      <w:pPr>
        <w:spacing w:line="237" w:lineRule="auto"/>
        <w:ind w:left="980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6.1. Настоящее Положение вступает в силу с момента утверждения.</w:t>
      </w:r>
    </w:p>
    <w:p w:rsidR="00BF7C87" w:rsidRPr="00393C16" w:rsidRDefault="00BF7C87" w:rsidP="00BF7C87">
      <w:pPr>
        <w:spacing w:line="14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7" w:lineRule="auto"/>
        <w:ind w:left="26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6.2. Изменения в данное положение вносятся руководителем образовательной организации по решению Педагогического совета М</w:t>
      </w:r>
      <w:r>
        <w:rPr>
          <w:rFonts w:eastAsia="Times New Roman"/>
          <w:sz w:val="24"/>
          <w:szCs w:val="24"/>
        </w:rPr>
        <w:t>БОУ «О</w:t>
      </w:r>
      <w:r w:rsidRPr="00393C16">
        <w:rPr>
          <w:rFonts w:eastAsia="Times New Roman"/>
          <w:sz w:val="24"/>
          <w:szCs w:val="24"/>
        </w:rPr>
        <w:t xml:space="preserve">ОШ </w:t>
      </w:r>
      <w:proofErr w:type="spellStart"/>
      <w:r>
        <w:rPr>
          <w:rFonts w:eastAsia="Times New Roman"/>
          <w:sz w:val="24"/>
          <w:szCs w:val="24"/>
        </w:rPr>
        <w:t>пос</w:t>
      </w:r>
      <w:proofErr w:type="spellEnd"/>
      <w:r>
        <w:rPr>
          <w:rFonts w:eastAsia="Times New Roman"/>
          <w:sz w:val="24"/>
          <w:szCs w:val="24"/>
        </w:rPr>
        <w:t xml:space="preserve"> Прибрежный</w:t>
      </w:r>
      <w:r w:rsidRPr="00393C16">
        <w:rPr>
          <w:rFonts w:eastAsia="Times New Roman"/>
          <w:sz w:val="24"/>
          <w:szCs w:val="24"/>
        </w:rPr>
        <w:t>» и органа государственно-общественного управления (Управляющего совета) М</w:t>
      </w:r>
      <w:r>
        <w:rPr>
          <w:rFonts w:eastAsia="Times New Roman"/>
          <w:sz w:val="24"/>
          <w:szCs w:val="24"/>
        </w:rPr>
        <w:t>БОУ «О</w:t>
      </w:r>
      <w:r w:rsidRPr="00393C16">
        <w:rPr>
          <w:rFonts w:eastAsia="Times New Roman"/>
          <w:sz w:val="24"/>
          <w:szCs w:val="24"/>
        </w:rPr>
        <w:t xml:space="preserve">ОШ </w:t>
      </w:r>
      <w:proofErr w:type="spellStart"/>
      <w:r>
        <w:rPr>
          <w:rFonts w:eastAsia="Times New Roman"/>
          <w:sz w:val="24"/>
          <w:szCs w:val="24"/>
        </w:rPr>
        <w:t>пос</w:t>
      </w:r>
      <w:proofErr w:type="spellEnd"/>
      <w:r>
        <w:rPr>
          <w:rFonts w:eastAsia="Times New Roman"/>
          <w:sz w:val="24"/>
          <w:szCs w:val="24"/>
        </w:rPr>
        <w:t xml:space="preserve"> Прибрежный</w:t>
      </w:r>
      <w:r w:rsidRPr="00393C16">
        <w:rPr>
          <w:rFonts w:eastAsia="Times New Roman"/>
          <w:sz w:val="24"/>
          <w:szCs w:val="24"/>
        </w:rPr>
        <w:t>».</w:t>
      </w:r>
    </w:p>
    <w:p w:rsidR="00BF7C87" w:rsidRPr="00393C16" w:rsidRDefault="00BF7C87" w:rsidP="00BF7C87">
      <w:pPr>
        <w:spacing w:line="15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35" w:lineRule="auto"/>
        <w:ind w:left="260" w:right="20" w:firstLine="708"/>
        <w:jc w:val="both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6.3. Вносимые изменения не должны противоречить действующему законодательству.</w:t>
      </w:r>
    </w:p>
    <w:p w:rsidR="00BF7C87" w:rsidRPr="00393C16" w:rsidRDefault="00BF7C87" w:rsidP="00BF7C87">
      <w:pPr>
        <w:jc w:val="both"/>
        <w:rPr>
          <w:sz w:val="24"/>
          <w:szCs w:val="24"/>
        </w:rPr>
        <w:sectPr w:rsidR="00BF7C87" w:rsidRPr="00393C16" w:rsidSect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BF7C87" w:rsidRPr="00393C16" w:rsidRDefault="00BF7C87" w:rsidP="00BF7C87">
      <w:pPr>
        <w:spacing w:line="200" w:lineRule="exact"/>
        <w:jc w:val="both"/>
        <w:rPr>
          <w:sz w:val="24"/>
          <w:szCs w:val="24"/>
        </w:rPr>
      </w:pPr>
    </w:p>
    <w:p w:rsidR="002C1F77" w:rsidRDefault="00393C16" w:rsidP="00393C16">
      <w:pPr>
        <w:ind w:right="-259"/>
        <w:jc w:val="both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            </w:t>
      </w:r>
      <w:r w:rsidR="0052677B">
        <w:rPr>
          <w:rFonts w:eastAsia="Times New Roman"/>
        </w:rPr>
        <w:t>2</w:t>
      </w:r>
    </w:p>
    <w:p w:rsidR="002C1F77" w:rsidRDefault="002C1F77" w:rsidP="00393C16">
      <w:pPr>
        <w:jc w:val="both"/>
        <w:sectPr w:rsidR="002C1F77">
          <w:type w:val="continuous"/>
          <w:pgSz w:w="11900" w:h="16838"/>
          <w:pgMar w:top="1130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 w:rsidP="00393C16">
      <w:pPr>
        <w:spacing w:line="377" w:lineRule="exact"/>
        <w:jc w:val="both"/>
        <w:rPr>
          <w:sz w:val="24"/>
          <w:szCs w:val="24"/>
        </w:rPr>
      </w:pPr>
    </w:p>
    <w:p w:rsidR="00393C16" w:rsidRDefault="00393C16" w:rsidP="00393C16">
      <w:pPr>
        <w:ind w:right="-259"/>
        <w:jc w:val="both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jc w:val="both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rPr>
          <w:rFonts w:eastAsia="Times New Roman"/>
          <w:sz w:val="24"/>
          <w:szCs w:val="24"/>
        </w:rPr>
      </w:pPr>
    </w:p>
    <w:p w:rsidR="00393C16" w:rsidRDefault="00393C16" w:rsidP="00393C16">
      <w:pPr>
        <w:ind w:right="-259"/>
        <w:jc w:val="center"/>
        <w:rPr>
          <w:rFonts w:eastAsia="Times New Roman"/>
          <w:sz w:val="24"/>
          <w:szCs w:val="24"/>
        </w:rPr>
      </w:pPr>
    </w:p>
    <w:p w:rsidR="00393C16" w:rsidRPr="00393C16" w:rsidRDefault="00393C16" w:rsidP="00393C16">
      <w:pPr>
        <w:ind w:right="-259"/>
        <w:jc w:val="center"/>
        <w:rPr>
          <w:sz w:val="24"/>
          <w:szCs w:val="24"/>
        </w:rPr>
      </w:pPr>
      <w:r w:rsidRPr="00393C16">
        <w:rPr>
          <w:rFonts w:eastAsia="Times New Roman"/>
          <w:sz w:val="24"/>
          <w:szCs w:val="24"/>
        </w:rPr>
        <w:t>6</w:t>
      </w:r>
    </w:p>
    <w:p w:rsidR="002C1F77" w:rsidRPr="00393C16" w:rsidRDefault="002C1F77">
      <w:pPr>
        <w:rPr>
          <w:sz w:val="24"/>
          <w:szCs w:val="24"/>
        </w:rPr>
        <w:sectPr w:rsidR="002C1F77" w:rsidRPr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rPr>
          <w:sz w:val="24"/>
          <w:szCs w:val="24"/>
        </w:rPr>
        <w:sectPr w:rsidR="002C1F77" w:rsidRPr="00393C16"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rPr>
          <w:sz w:val="24"/>
          <w:szCs w:val="24"/>
        </w:rPr>
        <w:sectPr w:rsidR="002C1F77" w:rsidRPr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rPr>
          <w:sz w:val="24"/>
          <w:szCs w:val="24"/>
        </w:rPr>
        <w:sectPr w:rsidR="002C1F77" w:rsidRPr="00393C16"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spacing w:line="256" w:lineRule="exact"/>
        <w:rPr>
          <w:sz w:val="24"/>
          <w:szCs w:val="24"/>
        </w:rPr>
      </w:pPr>
    </w:p>
    <w:p w:rsidR="002C1F77" w:rsidRPr="00393C16" w:rsidRDefault="002C1F77">
      <w:pPr>
        <w:rPr>
          <w:sz w:val="24"/>
          <w:szCs w:val="24"/>
        </w:rPr>
        <w:sectPr w:rsidR="002C1F77" w:rsidRPr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378" w:lineRule="exact"/>
        <w:rPr>
          <w:sz w:val="24"/>
          <w:szCs w:val="24"/>
        </w:rPr>
      </w:pPr>
    </w:p>
    <w:p w:rsidR="002C1F77" w:rsidRPr="00393C16" w:rsidRDefault="002C1F77">
      <w:pPr>
        <w:rPr>
          <w:sz w:val="24"/>
          <w:szCs w:val="24"/>
        </w:rPr>
        <w:sectPr w:rsidR="002C1F77" w:rsidRPr="00393C16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Pr="00393C16" w:rsidRDefault="002C1F77">
      <w:pPr>
        <w:spacing w:line="200" w:lineRule="exact"/>
        <w:rPr>
          <w:sz w:val="24"/>
          <w:szCs w:val="24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00" w:lineRule="exact"/>
        <w:rPr>
          <w:sz w:val="20"/>
          <w:szCs w:val="20"/>
        </w:rPr>
      </w:pPr>
    </w:p>
    <w:p w:rsidR="002C1F77" w:rsidRDefault="002C1F77">
      <w:pPr>
        <w:spacing w:line="250" w:lineRule="exact"/>
        <w:rPr>
          <w:sz w:val="20"/>
          <w:szCs w:val="20"/>
        </w:rPr>
      </w:pPr>
    </w:p>
    <w:p w:rsidR="002C1F77" w:rsidRDefault="0052677B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</w:t>
      </w:r>
    </w:p>
    <w:p w:rsidR="002C1F77" w:rsidRDefault="002C1F77">
      <w:pPr>
        <w:sectPr w:rsidR="002C1F77">
          <w:type w:val="continuous"/>
          <w:pgSz w:w="11900" w:h="16838"/>
          <w:pgMar w:top="1138" w:right="1126" w:bottom="151" w:left="1440" w:header="0" w:footer="0" w:gutter="0"/>
          <w:cols w:space="720" w:equalWidth="0">
            <w:col w:w="9340"/>
          </w:cols>
        </w:sectPr>
      </w:pPr>
    </w:p>
    <w:p w:rsidR="0052677B" w:rsidRDefault="0052677B"/>
    <w:sectPr w:rsidR="0052677B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004A5BB8"/>
    <w:lvl w:ilvl="0" w:tplc="32B25E02">
      <w:start w:val="2"/>
      <w:numFmt w:val="decimal"/>
      <w:lvlText w:val="%1."/>
      <w:lvlJc w:val="left"/>
    </w:lvl>
    <w:lvl w:ilvl="1" w:tplc="E5102D62">
      <w:numFmt w:val="decimal"/>
      <w:lvlText w:val=""/>
      <w:lvlJc w:val="left"/>
    </w:lvl>
    <w:lvl w:ilvl="2" w:tplc="79AE9078">
      <w:numFmt w:val="decimal"/>
      <w:lvlText w:val=""/>
      <w:lvlJc w:val="left"/>
    </w:lvl>
    <w:lvl w:ilvl="3" w:tplc="B964ADDC">
      <w:numFmt w:val="decimal"/>
      <w:lvlText w:val=""/>
      <w:lvlJc w:val="left"/>
    </w:lvl>
    <w:lvl w:ilvl="4" w:tplc="8634EAC0">
      <w:numFmt w:val="decimal"/>
      <w:lvlText w:val=""/>
      <w:lvlJc w:val="left"/>
    </w:lvl>
    <w:lvl w:ilvl="5" w:tplc="873A3F9A">
      <w:numFmt w:val="decimal"/>
      <w:lvlText w:val=""/>
      <w:lvlJc w:val="left"/>
    </w:lvl>
    <w:lvl w:ilvl="6" w:tplc="644083A6">
      <w:numFmt w:val="decimal"/>
      <w:lvlText w:val=""/>
      <w:lvlJc w:val="left"/>
    </w:lvl>
    <w:lvl w:ilvl="7" w:tplc="18527040">
      <w:numFmt w:val="decimal"/>
      <w:lvlText w:val=""/>
      <w:lvlJc w:val="left"/>
    </w:lvl>
    <w:lvl w:ilvl="8" w:tplc="B4E64DBA">
      <w:numFmt w:val="decimal"/>
      <w:lvlText w:val=""/>
      <w:lvlJc w:val="left"/>
    </w:lvl>
  </w:abstractNum>
  <w:abstractNum w:abstractNumId="1">
    <w:nsid w:val="00000124"/>
    <w:multiLevelType w:val="hybridMultilevel"/>
    <w:tmpl w:val="4CCC8D6E"/>
    <w:lvl w:ilvl="0" w:tplc="2072035A">
      <w:start w:val="1"/>
      <w:numFmt w:val="bullet"/>
      <w:lvlText w:val="-"/>
      <w:lvlJc w:val="left"/>
    </w:lvl>
    <w:lvl w:ilvl="1" w:tplc="DB1A0784">
      <w:numFmt w:val="decimal"/>
      <w:lvlText w:val=""/>
      <w:lvlJc w:val="left"/>
    </w:lvl>
    <w:lvl w:ilvl="2" w:tplc="8E2EFCFE">
      <w:numFmt w:val="decimal"/>
      <w:lvlText w:val=""/>
      <w:lvlJc w:val="left"/>
    </w:lvl>
    <w:lvl w:ilvl="3" w:tplc="50A8D078">
      <w:numFmt w:val="decimal"/>
      <w:lvlText w:val=""/>
      <w:lvlJc w:val="left"/>
    </w:lvl>
    <w:lvl w:ilvl="4" w:tplc="238610D4">
      <w:numFmt w:val="decimal"/>
      <w:lvlText w:val=""/>
      <w:lvlJc w:val="left"/>
    </w:lvl>
    <w:lvl w:ilvl="5" w:tplc="DD382B74">
      <w:numFmt w:val="decimal"/>
      <w:lvlText w:val=""/>
      <w:lvlJc w:val="left"/>
    </w:lvl>
    <w:lvl w:ilvl="6" w:tplc="5C966B2A">
      <w:numFmt w:val="decimal"/>
      <w:lvlText w:val=""/>
      <w:lvlJc w:val="left"/>
    </w:lvl>
    <w:lvl w:ilvl="7" w:tplc="A0A0867A">
      <w:numFmt w:val="decimal"/>
      <w:lvlText w:val=""/>
      <w:lvlJc w:val="left"/>
    </w:lvl>
    <w:lvl w:ilvl="8" w:tplc="945E3D5C">
      <w:numFmt w:val="decimal"/>
      <w:lvlText w:val=""/>
      <w:lvlJc w:val="left"/>
    </w:lvl>
  </w:abstractNum>
  <w:abstractNum w:abstractNumId="2">
    <w:nsid w:val="00000F3E"/>
    <w:multiLevelType w:val="hybridMultilevel"/>
    <w:tmpl w:val="531CE108"/>
    <w:lvl w:ilvl="0" w:tplc="70000EF0">
      <w:start w:val="1"/>
      <w:numFmt w:val="bullet"/>
      <w:lvlText w:val="-"/>
      <w:lvlJc w:val="left"/>
    </w:lvl>
    <w:lvl w:ilvl="1" w:tplc="934AF040">
      <w:numFmt w:val="decimal"/>
      <w:lvlText w:val=""/>
      <w:lvlJc w:val="left"/>
    </w:lvl>
    <w:lvl w:ilvl="2" w:tplc="6BD2F11A">
      <w:numFmt w:val="decimal"/>
      <w:lvlText w:val=""/>
      <w:lvlJc w:val="left"/>
    </w:lvl>
    <w:lvl w:ilvl="3" w:tplc="3BF6A292">
      <w:numFmt w:val="decimal"/>
      <w:lvlText w:val=""/>
      <w:lvlJc w:val="left"/>
    </w:lvl>
    <w:lvl w:ilvl="4" w:tplc="27A8C954">
      <w:numFmt w:val="decimal"/>
      <w:lvlText w:val=""/>
      <w:lvlJc w:val="left"/>
    </w:lvl>
    <w:lvl w:ilvl="5" w:tplc="3DDA3560">
      <w:numFmt w:val="decimal"/>
      <w:lvlText w:val=""/>
      <w:lvlJc w:val="left"/>
    </w:lvl>
    <w:lvl w:ilvl="6" w:tplc="06729DE6">
      <w:numFmt w:val="decimal"/>
      <w:lvlText w:val=""/>
      <w:lvlJc w:val="left"/>
    </w:lvl>
    <w:lvl w:ilvl="7" w:tplc="0784B5D4">
      <w:numFmt w:val="decimal"/>
      <w:lvlText w:val=""/>
      <w:lvlJc w:val="left"/>
    </w:lvl>
    <w:lvl w:ilvl="8" w:tplc="0A4A0604">
      <w:numFmt w:val="decimal"/>
      <w:lvlText w:val=""/>
      <w:lvlJc w:val="left"/>
    </w:lvl>
  </w:abstractNum>
  <w:abstractNum w:abstractNumId="3">
    <w:nsid w:val="000012DB"/>
    <w:multiLevelType w:val="hybridMultilevel"/>
    <w:tmpl w:val="BAE8D0CE"/>
    <w:lvl w:ilvl="0" w:tplc="FA648E66">
      <w:start w:val="1"/>
      <w:numFmt w:val="decimal"/>
      <w:lvlText w:val="%1."/>
      <w:lvlJc w:val="left"/>
    </w:lvl>
    <w:lvl w:ilvl="1" w:tplc="676C0E84">
      <w:numFmt w:val="decimal"/>
      <w:lvlText w:val=""/>
      <w:lvlJc w:val="left"/>
    </w:lvl>
    <w:lvl w:ilvl="2" w:tplc="3922600C">
      <w:numFmt w:val="decimal"/>
      <w:lvlText w:val=""/>
      <w:lvlJc w:val="left"/>
    </w:lvl>
    <w:lvl w:ilvl="3" w:tplc="18A249E0">
      <w:numFmt w:val="decimal"/>
      <w:lvlText w:val=""/>
      <w:lvlJc w:val="left"/>
    </w:lvl>
    <w:lvl w:ilvl="4" w:tplc="79CA9712">
      <w:numFmt w:val="decimal"/>
      <w:lvlText w:val=""/>
      <w:lvlJc w:val="left"/>
    </w:lvl>
    <w:lvl w:ilvl="5" w:tplc="21621780">
      <w:numFmt w:val="decimal"/>
      <w:lvlText w:val=""/>
      <w:lvlJc w:val="left"/>
    </w:lvl>
    <w:lvl w:ilvl="6" w:tplc="CF8012A4">
      <w:numFmt w:val="decimal"/>
      <w:lvlText w:val=""/>
      <w:lvlJc w:val="left"/>
    </w:lvl>
    <w:lvl w:ilvl="7" w:tplc="629A2D12">
      <w:numFmt w:val="decimal"/>
      <w:lvlText w:val=""/>
      <w:lvlJc w:val="left"/>
    </w:lvl>
    <w:lvl w:ilvl="8" w:tplc="807820A4">
      <w:numFmt w:val="decimal"/>
      <w:lvlText w:val=""/>
      <w:lvlJc w:val="left"/>
    </w:lvl>
  </w:abstractNum>
  <w:abstractNum w:abstractNumId="4">
    <w:nsid w:val="0000153C"/>
    <w:multiLevelType w:val="hybridMultilevel"/>
    <w:tmpl w:val="AFB2C690"/>
    <w:lvl w:ilvl="0" w:tplc="25C095DE">
      <w:start w:val="1"/>
      <w:numFmt w:val="bullet"/>
      <w:lvlText w:val="\endash "/>
      <w:lvlJc w:val="left"/>
    </w:lvl>
    <w:lvl w:ilvl="1" w:tplc="F2DEDBDC">
      <w:start w:val="1"/>
      <w:numFmt w:val="bullet"/>
      <w:lvlText w:val="-"/>
      <w:lvlJc w:val="left"/>
    </w:lvl>
    <w:lvl w:ilvl="2" w:tplc="FEF6DE38">
      <w:numFmt w:val="decimal"/>
      <w:lvlText w:val=""/>
      <w:lvlJc w:val="left"/>
    </w:lvl>
    <w:lvl w:ilvl="3" w:tplc="9E86F49E">
      <w:numFmt w:val="decimal"/>
      <w:lvlText w:val=""/>
      <w:lvlJc w:val="left"/>
    </w:lvl>
    <w:lvl w:ilvl="4" w:tplc="06320470">
      <w:numFmt w:val="decimal"/>
      <w:lvlText w:val=""/>
      <w:lvlJc w:val="left"/>
    </w:lvl>
    <w:lvl w:ilvl="5" w:tplc="996C597A">
      <w:numFmt w:val="decimal"/>
      <w:lvlText w:val=""/>
      <w:lvlJc w:val="left"/>
    </w:lvl>
    <w:lvl w:ilvl="6" w:tplc="2AEC0924">
      <w:numFmt w:val="decimal"/>
      <w:lvlText w:val=""/>
      <w:lvlJc w:val="left"/>
    </w:lvl>
    <w:lvl w:ilvl="7" w:tplc="0B3A2BD8">
      <w:numFmt w:val="decimal"/>
      <w:lvlText w:val=""/>
      <w:lvlJc w:val="left"/>
    </w:lvl>
    <w:lvl w:ilvl="8" w:tplc="71CE8E3A">
      <w:numFmt w:val="decimal"/>
      <w:lvlText w:val=""/>
      <w:lvlJc w:val="left"/>
    </w:lvl>
  </w:abstractNum>
  <w:abstractNum w:abstractNumId="5">
    <w:nsid w:val="00001547"/>
    <w:multiLevelType w:val="hybridMultilevel"/>
    <w:tmpl w:val="15C23922"/>
    <w:lvl w:ilvl="0" w:tplc="3D764752">
      <w:start w:val="5"/>
      <w:numFmt w:val="decimal"/>
      <w:lvlText w:val="%1."/>
      <w:lvlJc w:val="left"/>
    </w:lvl>
    <w:lvl w:ilvl="1" w:tplc="7F3EE8EE">
      <w:numFmt w:val="decimal"/>
      <w:lvlText w:val=""/>
      <w:lvlJc w:val="left"/>
    </w:lvl>
    <w:lvl w:ilvl="2" w:tplc="B16E4A34">
      <w:numFmt w:val="decimal"/>
      <w:lvlText w:val=""/>
      <w:lvlJc w:val="left"/>
    </w:lvl>
    <w:lvl w:ilvl="3" w:tplc="0FEADEE0">
      <w:numFmt w:val="decimal"/>
      <w:lvlText w:val=""/>
      <w:lvlJc w:val="left"/>
    </w:lvl>
    <w:lvl w:ilvl="4" w:tplc="DBC26558">
      <w:numFmt w:val="decimal"/>
      <w:lvlText w:val=""/>
      <w:lvlJc w:val="left"/>
    </w:lvl>
    <w:lvl w:ilvl="5" w:tplc="6F348B30">
      <w:numFmt w:val="decimal"/>
      <w:lvlText w:val=""/>
      <w:lvlJc w:val="left"/>
    </w:lvl>
    <w:lvl w:ilvl="6" w:tplc="2CF65BEE">
      <w:numFmt w:val="decimal"/>
      <w:lvlText w:val=""/>
      <w:lvlJc w:val="left"/>
    </w:lvl>
    <w:lvl w:ilvl="7" w:tplc="3DE4A95A">
      <w:numFmt w:val="decimal"/>
      <w:lvlText w:val=""/>
      <w:lvlJc w:val="left"/>
    </w:lvl>
    <w:lvl w:ilvl="8" w:tplc="6A6ABB4C">
      <w:numFmt w:val="decimal"/>
      <w:lvlText w:val=""/>
      <w:lvlJc w:val="left"/>
    </w:lvl>
  </w:abstractNum>
  <w:abstractNum w:abstractNumId="6">
    <w:nsid w:val="00002D12"/>
    <w:multiLevelType w:val="hybridMultilevel"/>
    <w:tmpl w:val="19C88808"/>
    <w:lvl w:ilvl="0" w:tplc="172A0770">
      <w:start w:val="6"/>
      <w:numFmt w:val="decimal"/>
      <w:lvlText w:val="%1."/>
      <w:lvlJc w:val="left"/>
    </w:lvl>
    <w:lvl w:ilvl="1" w:tplc="C9868C74">
      <w:numFmt w:val="decimal"/>
      <w:lvlText w:val=""/>
      <w:lvlJc w:val="left"/>
    </w:lvl>
    <w:lvl w:ilvl="2" w:tplc="BD5C1308">
      <w:numFmt w:val="decimal"/>
      <w:lvlText w:val=""/>
      <w:lvlJc w:val="left"/>
    </w:lvl>
    <w:lvl w:ilvl="3" w:tplc="89AC13C8">
      <w:numFmt w:val="decimal"/>
      <w:lvlText w:val=""/>
      <w:lvlJc w:val="left"/>
    </w:lvl>
    <w:lvl w:ilvl="4" w:tplc="67A460B8">
      <w:numFmt w:val="decimal"/>
      <w:lvlText w:val=""/>
      <w:lvlJc w:val="left"/>
    </w:lvl>
    <w:lvl w:ilvl="5" w:tplc="FC94401A">
      <w:numFmt w:val="decimal"/>
      <w:lvlText w:val=""/>
      <w:lvlJc w:val="left"/>
    </w:lvl>
    <w:lvl w:ilvl="6" w:tplc="7A76A5E0">
      <w:numFmt w:val="decimal"/>
      <w:lvlText w:val=""/>
      <w:lvlJc w:val="left"/>
    </w:lvl>
    <w:lvl w:ilvl="7" w:tplc="2062B92A">
      <w:numFmt w:val="decimal"/>
      <w:lvlText w:val=""/>
      <w:lvlJc w:val="left"/>
    </w:lvl>
    <w:lvl w:ilvl="8" w:tplc="26F01428">
      <w:numFmt w:val="decimal"/>
      <w:lvlText w:val=""/>
      <w:lvlJc w:val="left"/>
    </w:lvl>
  </w:abstractNum>
  <w:abstractNum w:abstractNumId="7">
    <w:nsid w:val="00002EA6"/>
    <w:multiLevelType w:val="hybridMultilevel"/>
    <w:tmpl w:val="144C0172"/>
    <w:lvl w:ilvl="0" w:tplc="B10EF9A2">
      <w:start w:val="1"/>
      <w:numFmt w:val="bullet"/>
      <w:lvlText w:val="о"/>
      <w:lvlJc w:val="left"/>
    </w:lvl>
    <w:lvl w:ilvl="1" w:tplc="481810E4">
      <w:numFmt w:val="decimal"/>
      <w:lvlText w:val=""/>
      <w:lvlJc w:val="left"/>
    </w:lvl>
    <w:lvl w:ilvl="2" w:tplc="79FC1A9C">
      <w:numFmt w:val="decimal"/>
      <w:lvlText w:val=""/>
      <w:lvlJc w:val="left"/>
    </w:lvl>
    <w:lvl w:ilvl="3" w:tplc="3FC03AF2">
      <w:numFmt w:val="decimal"/>
      <w:lvlText w:val=""/>
      <w:lvlJc w:val="left"/>
    </w:lvl>
    <w:lvl w:ilvl="4" w:tplc="A5E0F1E0">
      <w:numFmt w:val="decimal"/>
      <w:lvlText w:val=""/>
      <w:lvlJc w:val="left"/>
    </w:lvl>
    <w:lvl w:ilvl="5" w:tplc="D3365E24">
      <w:numFmt w:val="decimal"/>
      <w:lvlText w:val=""/>
      <w:lvlJc w:val="left"/>
    </w:lvl>
    <w:lvl w:ilvl="6" w:tplc="22AC96F0">
      <w:numFmt w:val="decimal"/>
      <w:lvlText w:val=""/>
      <w:lvlJc w:val="left"/>
    </w:lvl>
    <w:lvl w:ilvl="7" w:tplc="FF422C5A">
      <w:numFmt w:val="decimal"/>
      <w:lvlText w:val=""/>
      <w:lvlJc w:val="left"/>
    </w:lvl>
    <w:lvl w:ilvl="8" w:tplc="D4287F50">
      <w:numFmt w:val="decimal"/>
      <w:lvlText w:val=""/>
      <w:lvlJc w:val="left"/>
    </w:lvl>
  </w:abstractNum>
  <w:abstractNum w:abstractNumId="8">
    <w:nsid w:val="0000305E"/>
    <w:multiLevelType w:val="hybridMultilevel"/>
    <w:tmpl w:val="73BA4800"/>
    <w:lvl w:ilvl="0" w:tplc="BF56BBC4">
      <w:start w:val="1"/>
      <w:numFmt w:val="bullet"/>
      <w:lvlText w:val="-"/>
      <w:lvlJc w:val="left"/>
    </w:lvl>
    <w:lvl w:ilvl="1" w:tplc="0698726E">
      <w:numFmt w:val="decimal"/>
      <w:lvlText w:val=""/>
      <w:lvlJc w:val="left"/>
    </w:lvl>
    <w:lvl w:ilvl="2" w:tplc="494448C0">
      <w:numFmt w:val="decimal"/>
      <w:lvlText w:val=""/>
      <w:lvlJc w:val="left"/>
    </w:lvl>
    <w:lvl w:ilvl="3" w:tplc="5D9CB7C8">
      <w:numFmt w:val="decimal"/>
      <w:lvlText w:val=""/>
      <w:lvlJc w:val="left"/>
    </w:lvl>
    <w:lvl w:ilvl="4" w:tplc="F48655DC">
      <w:numFmt w:val="decimal"/>
      <w:lvlText w:val=""/>
      <w:lvlJc w:val="left"/>
    </w:lvl>
    <w:lvl w:ilvl="5" w:tplc="539860CC">
      <w:numFmt w:val="decimal"/>
      <w:lvlText w:val=""/>
      <w:lvlJc w:val="left"/>
    </w:lvl>
    <w:lvl w:ilvl="6" w:tplc="039E0DD2">
      <w:numFmt w:val="decimal"/>
      <w:lvlText w:val=""/>
      <w:lvlJc w:val="left"/>
    </w:lvl>
    <w:lvl w:ilvl="7" w:tplc="A3742F28">
      <w:numFmt w:val="decimal"/>
      <w:lvlText w:val=""/>
      <w:lvlJc w:val="left"/>
    </w:lvl>
    <w:lvl w:ilvl="8" w:tplc="7520CA7C">
      <w:numFmt w:val="decimal"/>
      <w:lvlText w:val=""/>
      <w:lvlJc w:val="left"/>
    </w:lvl>
  </w:abstractNum>
  <w:abstractNum w:abstractNumId="9">
    <w:nsid w:val="0000390C"/>
    <w:multiLevelType w:val="hybridMultilevel"/>
    <w:tmpl w:val="62C824DE"/>
    <w:lvl w:ilvl="0" w:tplc="E0E68308">
      <w:start w:val="1"/>
      <w:numFmt w:val="bullet"/>
      <w:lvlText w:val="-"/>
      <w:lvlJc w:val="left"/>
    </w:lvl>
    <w:lvl w:ilvl="1" w:tplc="4D3C54F6">
      <w:numFmt w:val="decimal"/>
      <w:lvlText w:val=""/>
      <w:lvlJc w:val="left"/>
    </w:lvl>
    <w:lvl w:ilvl="2" w:tplc="D0D64E3C">
      <w:numFmt w:val="decimal"/>
      <w:lvlText w:val=""/>
      <w:lvlJc w:val="left"/>
    </w:lvl>
    <w:lvl w:ilvl="3" w:tplc="E72C382A">
      <w:numFmt w:val="decimal"/>
      <w:lvlText w:val=""/>
      <w:lvlJc w:val="left"/>
    </w:lvl>
    <w:lvl w:ilvl="4" w:tplc="2D72BC10">
      <w:numFmt w:val="decimal"/>
      <w:lvlText w:val=""/>
      <w:lvlJc w:val="left"/>
    </w:lvl>
    <w:lvl w:ilvl="5" w:tplc="69FC516E">
      <w:numFmt w:val="decimal"/>
      <w:lvlText w:val=""/>
      <w:lvlJc w:val="left"/>
    </w:lvl>
    <w:lvl w:ilvl="6" w:tplc="4EF8D7FE">
      <w:numFmt w:val="decimal"/>
      <w:lvlText w:val=""/>
      <w:lvlJc w:val="left"/>
    </w:lvl>
    <w:lvl w:ilvl="7" w:tplc="B1DE02EE">
      <w:numFmt w:val="decimal"/>
      <w:lvlText w:val=""/>
      <w:lvlJc w:val="left"/>
    </w:lvl>
    <w:lvl w:ilvl="8" w:tplc="A2646E06">
      <w:numFmt w:val="decimal"/>
      <w:lvlText w:val=""/>
      <w:lvlJc w:val="left"/>
    </w:lvl>
  </w:abstractNum>
  <w:abstractNum w:abstractNumId="10">
    <w:nsid w:val="000039B3"/>
    <w:multiLevelType w:val="hybridMultilevel"/>
    <w:tmpl w:val="10F27A46"/>
    <w:lvl w:ilvl="0" w:tplc="562C6832">
      <w:start w:val="1"/>
      <w:numFmt w:val="bullet"/>
      <w:lvlText w:val="-"/>
      <w:lvlJc w:val="left"/>
    </w:lvl>
    <w:lvl w:ilvl="1" w:tplc="BAF2730A">
      <w:numFmt w:val="decimal"/>
      <w:lvlText w:val=""/>
      <w:lvlJc w:val="left"/>
    </w:lvl>
    <w:lvl w:ilvl="2" w:tplc="E6F63312">
      <w:numFmt w:val="decimal"/>
      <w:lvlText w:val=""/>
      <w:lvlJc w:val="left"/>
    </w:lvl>
    <w:lvl w:ilvl="3" w:tplc="94646C56">
      <w:numFmt w:val="decimal"/>
      <w:lvlText w:val=""/>
      <w:lvlJc w:val="left"/>
    </w:lvl>
    <w:lvl w:ilvl="4" w:tplc="98BCE726">
      <w:numFmt w:val="decimal"/>
      <w:lvlText w:val=""/>
      <w:lvlJc w:val="left"/>
    </w:lvl>
    <w:lvl w:ilvl="5" w:tplc="2F041B28">
      <w:numFmt w:val="decimal"/>
      <w:lvlText w:val=""/>
      <w:lvlJc w:val="left"/>
    </w:lvl>
    <w:lvl w:ilvl="6" w:tplc="1EE0BA0C">
      <w:numFmt w:val="decimal"/>
      <w:lvlText w:val=""/>
      <w:lvlJc w:val="left"/>
    </w:lvl>
    <w:lvl w:ilvl="7" w:tplc="0094A18E">
      <w:numFmt w:val="decimal"/>
      <w:lvlText w:val=""/>
      <w:lvlJc w:val="left"/>
    </w:lvl>
    <w:lvl w:ilvl="8" w:tplc="71AA07D6">
      <w:numFmt w:val="decimal"/>
      <w:lvlText w:val=""/>
      <w:lvlJc w:val="left"/>
    </w:lvl>
  </w:abstractNum>
  <w:abstractNum w:abstractNumId="11">
    <w:nsid w:val="0000440D"/>
    <w:multiLevelType w:val="hybridMultilevel"/>
    <w:tmpl w:val="98C41442"/>
    <w:lvl w:ilvl="0" w:tplc="AF1AFF24">
      <w:start w:val="3"/>
      <w:numFmt w:val="decimal"/>
      <w:lvlText w:val="%1."/>
      <w:lvlJc w:val="left"/>
    </w:lvl>
    <w:lvl w:ilvl="1" w:tplc="CE32FDC0">
      <w:numFmt w:val="decimal"/>
      <w:lvlText w:val=""/>
      <w:lvlJc w:val="left"/>
    </w:lvl>
    <w:lvl w:ilvl="2" w:tplc="3C8661CC">
      <w:numFmt w:val="decimal"/>
      <w:lvlText w:val=""/>
      <w:lvlJc w:val="left"/>
    </w:lvl>
    <w:lvl w:ilvl="3" w:tplc="26501CDE">
      <w:numFmt w:val="decimal"/>
      <w:lvlText w:val=""/>
      <w:lvlJc w:val="left"/>
    </w:lvl>
    <w:lvl w:ilvl="4" w:tplc="F904C1D0">
      <w:numFmt w:val="decimal"/>
      <w:lvlText w:val=""/>
      <w:lvlJc w:val="left"/>
    </w:lvl>
    <w:lvl w:ilvl="5" w:tplc="C6BA58C2">
      <w:numFmt w:val="decimal"/>
      <w:lvlText w:val=""/>
      <w:lvlJc w:val="left"/>
    </w:lvl>
    <w:lvl w:ilvl="6" w:tplc="6FFC8E58">
      <w:numFmt w:val="decimal"/>
      <w:lvlText w:val=""/>
      <w:lvlJc w:val="left"/>
    </w:lvl>
    <w:lvl w:ilvl="7" w:tplc="4C443F58">
      <w:numFmt w:val="decimal"/>
      <w:lvlText w:val=""/>
      <w:lvlJc w:val="left"/>
    </w:lvl>
    <w:lvl w:ilvl="8" w:tplc="8ECEF262">
      <w:numFmt w:val="decimal"/>
      <w:lvlText w:val=""/>
      <w:lvlJc w:val="left"/>
    </w:lvl>
  </w:abstractNum>
  <w:abstractNum w:abstractNumId="12">
    <w:nsid w:val="0000491C"/>
    <w:multiLevelType w:val="hybridMultilevel"/>
    <w:tmpl w:val="446A23B2"/>
    <w:lvl w:ilvl="0" w:tplc="C0E47278">
      <w:start w:val="1"/>
      <w:numFmt w:val="bullet"/>
      <w:lvlText w:val="в"/>
      <w:lvlJc w:val="left"/>
    </w:lvl>
    <w:lvl w:ilvl="1" w:tplc="CB2E2CC8">
      <w:numFmt w:val="decimal"/>
      <w:lvlText w:val=""/>
      <w:lvlJc w:val="left"/>
    </w:lvl>
    <w:lvl w:ilvl="2" w:tplc="52CA9D18">
      <w:numFmt w:val="decimal"/>
      <w:lvlText w:val=""/>
      <w:lvlJc w:val="left"/>
    </w:lvl>
    <w:lvl w:ilvl="3" w:tplc="12AA4B52">
      <w:numFmt w:val="decimal"/>
      <w:lvlText w:val=""/>
      <w:lvlJc w:val="left"/>
    </w:lvl>
    <w:lvl w:ilvl="4" w:tplc="03CE4F76">
      <w:numFmt w:val="decimal"/>
      <w:lvlText w:val=""/>
      <w:lvlJc w:val="left"/>
    </w:lvl>
    <w:lvl w:ilvl="5" w:tplc="B942C32A">
      <w:numFmt w:val="decimal"/>
      <w:lvlText w:val=""/>
      <w:lvlJc w:val="left"/>
    </w:lvl>
    <w:lvl w:ilvl="6" w:tplc="A516E220">
      <w:numFmt w:val="decimal"/>
      <w:lvlText w:val=""/>
      <w:lvlJc w:val="left"/>
    </w:lvl>
    <w:lvl w:ilvl="7" w:tplc="8472A238">
      <w:numFmt w:val="decimal"/>
      <w:lvlText w:val=""/>
      <w:lvlJc w:val="left"/>
    </w:lvl>
    <w:lvl w:ilvl="8" w:tplc="CCC88FDC">
      <w:numFmt w:val="decimal"/>
      <w:lvlText w:val=""/>
      <w:lvlJc w:val="left"/>
    </w:lvl>
  </w:abstractNum>
  <w:abstractNum w:abstractNumId="13">
    <w:nsid w:val="00004D06"/>
    <w:multiLevelType w:val="hybridMultilevel"/>
    <w:tmpl w:val="88EA0348"/>
    <w:lvl w:ilvl="0" w:tplc="2EF0F322">
      <w:start w:val="4"/>
      <w:numFmt w:val="decimal"/>
      <w:lvlText w:val="%1."/>
      <w:lvlJc w:val="left"/>
    </w:lvl>
    <w:lvl w:ilvl="1" w:tplc="000E8436">
      <w:numFmt w:val="decimal"/>
      <w:lvlText w:val=""/>
      <w:lvlJc w:val="left"/>
    </w:lvl>
    <w:lvl w:ilvl="2" w:tplc="86E2F9F2">
      <w:numFmt w:val="decimal"/>
      <w:lvlText w:val=""/>
      <w:lvlJc w:val="left"/>
    </w:lvl>
    <w:lvl w:ilvl="3" w:tplc="7926057A">
      <w:numFmt w:val="decimal"/>
      <w:lvlText w:val=""/>
      <w:lvlJc w:val="left"/>
    </w:lvl>
    <w:lvl w:ilvl="4" w:tplc="9C54DB80">
      <w:numFmt w:val="decimal"/>
      <w:lvlText w:val=""/>
      <w:lvlJc w:val="left"/>
    </w:lvl>
    <w:lvl w:ilvl="5" w:tplc="7EE0D248">
      <w:numFmt w:val="decimal"/>
      <w:lvlText w:val=""/>
      <w:lvlJc w:val="left"/>
    </w:lvl>
    <w:lvl w:ilvl="6" w:tplc="A9E68EFA">
      <w:numFmt w:val="decimal"/>
      <w:lvlText w:val=""/>
      <w:lvlJc w:val="left"/>
    </w:lvl>
    <w:lvl w:ilvl="7" w:tplc="80CA5820">
      <w:numFmt w:val="decimal"/>
      <w:lvlText w:val=""/>
      <w:lvlJc w:val="left"/>
    </w:lvl>
    <w:lvl w:ilvl="8" w:tplc="3306EDCC">
      <w:numFmt w:val="decimal"/>
      <w:lvlText w:val=""/>
      <w:lvlJc w:val="left"/>
    </w:lvl>
  </w:abstractNum>
  <w:abstractNum w:abstractNumId="14">
    <w:nsid w:val="00004DB7"/>
    <w:multiLevelType w:val="hybridMultilevel"/>
    <w:tmpl w:val="5CDE1002"/>
    <w:lvl w:ilvl="0" w:tplc="79A2AC26">
      <w:start w:val="1"/>
      <w:numFmt w:val="bullet"/>
      <w:lvlText w:val="в"/>
      <w:lvlJc w:val="left"/>
    </w:lvl>
    <w:lvl w:ilvl="1" w:tplc="A9B622B0">
      <w:start w:val="1"/>
      <w:numFmt w:val="bullet"/>
      <w:lvlText w:val="-"/>
      <w:lvlJc w:val="left"/>
    </w:lvl>
    <w:lvl w:ilvl="2" w:tplc="295649C4">
      <w:numFmt w:val="decimal"/>
      <w:lvlText w:val=""/>
      <w:lvlJc w:val="left"/>
    </w:lvl>
    <w:lvl w:ilvl="3" w:tplc="47AE676A">
      <w:numFmt w:val="decimal"/>
      <w:lvlText w:val=""/>
      <w:lvlJc w:val="left"/>
    </w:lvl>
    <w:lvl w:ilvl="4" w:tplc="D334142C">
      <w:numFmt w:val="decimal"/>
      <w:lvlText w:val=""/>
      <w:lvlJc w:val="left"/>
    </w:lvl>
    <w:lvl w:ilvl="5" w:tplc="2E027C26">
      <w:numFmt w:val="decimal"/>
      <w:lvlText w:val=""/>
      <w:lvlJc w:val="left"/>
    </w:lvl>
    <w:lvl w:ilvl="6" w:tplc="2EAE4384">
      <w:numFmt w:val="decimal"/>
      <w:lvlText w:val=""/>
      <w:lvlJc w:val="left"/>
    </w:lvl>
    <w:lvl w:ilvl="7" w:tplc="7E8AF636">
      <w:numFmt w:val="decimal"/>
      <w:lvlText w:val=""/>
      <w:lvlJc w:val="left"/>
    </w:lvl>
    <w:lvl w:ilvl="8" w:tplc="317A6264">
      <w:numFmt w:val="decimal"/>
      <w:lvlText w:val=""/>
      <w:lvlJc w:val="left"/>
    </w:lvl>
  </w:abstractNum>
  <w:abstractNum w:abstractNumId="15">
    <w:nsid w:val="000054DE"/>
    <w:multiLevelType w:val="hybridMultilevel"/>
    <w:tmpl w:val="E6D63A08"/>
    <w:lvl w:ilvl="0" w:tplc="CCE401D6">
      <w:start w:val="1"/>
      <w:numFmt w:val="bullet"/>
      <w:lvlText w:val="-"/>
      <w:lvlJc w:val="left"/>
    </w:lvl>
    <w:lvl w:ilvl="1" w:tplc="C89A2F80">
      <w:numFmt w:val="decimal"/>
      <w:lvlText w:val=""/>
      <w:lvlJc w:val="left"/>
    </w:lvl>
    <w:lvl w:ilvl="2" w:tplc="CBF88EDA">
      <w:numFmt w:val="decimal"/>
      <w:lvlText w:val=""/>
      <w:lvlJc w:val="left"/>
    </w:lvl>
    <w:lvl w:ilvl="3" w:tplc="E6BA24A2">
      <w:numFmt w:val="decimal"/>
      <w:lvlText w:val=""/>
      <w:lvlJc w:val="left"/>
    </w:lvl>
    <w:lvl w:ilvl="4" w:tplc="DB0606BE">
      <w:numFmt w:val="decimal"/>
      <w:lvlText w:val=""/>
      <w:lvlJc w:val="left"/>
    </w:lvl>
    <w:lvl w:ilvl="5" w:tplc="E826A3F2">
      <w:numFmt w:val="decimal"/>
      <w:lvlText w:val=""/>
      <w:lvlJc w:val="left"/>
    </w:lvl>
    <w:lvl w:ilvl="6" w:tplc="072C867C">
      <w:numFmt w:val="decimal"/>
      <w:lvlText w:val=""/>
      <w:lvlJc w:val="left"/>
    </w:lvl>
    <w:lvl w:ilvl="7" w:tplc="DE0AB884">
      <w:numFmt w:val="decimal"/>
      <w:lvlText w:val=""/>
      <w:lvlJc w:val="left"/>
    </w:lvl>
    <w:lvl w:ilvl="8" w:tplc="114AB25C">
      <w:numFmt w:val="decimal"/>
      <w:lvlText w:val=""/>
      <w:lvlJc w:val="left"/>
    </w:lvl>
  </w:abstractNum>
  <w:abstractNum w:abstractNumId="16">
    <w:nsid w:val="00007E87"/>
    <w:multiLevelType w:val="hybridMultilevel"/>
    <w:tmpl w:val="AEE4D800"/>
    <w:lvl w:ilvl="0" w:tplc="1AA46098">
      <w:start w:val="1"/>
      <w:numFmt w:val="bullet"/>
      <w:lvlText w:val="-"/>
      <w:lvlJc w:val="left"/>
    </w:lvl>
    <w:lvl w:ilvl="1" w:tplc="1924E50C">
      <w:numFmt w:val="decimal"/>
      <w:lvlText w:val=""/>
      <w:lvlJc w:val="left"/>
    </w:lvl>
    <w:lvl w:ilvl="2" w:tplc="C1903C40">
      <w:numFmt w:val="decimal"/>
      <w:lvlText w:val=""/>
      <w:lvlJc w:val="left"/>
    </w:lvl>
    <w:lvl w:ilvl="3" w:tplc="CF240D10">
      <w:numFmt w:val="decimal"/>
      <w:lvlText w:val=""/>
      <w:lvlJc w:val="left"/>
    </w:lvl>
    <w:lvl w:ilvl="4" w:tplc="6F6AC9FE">
      <w:numFmt w:val="decimal"/>
      <w:lvlText w:val=""/>
      <w:lvlJc w:val="left"/>
    </w:lvl>
    <w:lvl w:ilvl="5" w:tplc="AE3827E4">
      <w:numFmt w:val="decimal"/>
      <w:lvlText w:val=""/>
      <w:lvlJc w:val="left"/>
    </w:lvl>
    <w:lvl w:ilvl="6" w:tplc="B09837EC">
      <w:numFmt w:val="decimal"/>
      <w:lvlText w:val=""/>
      <w:lvlJc w:val="left"/>
    </w:lvl>
    <w:lvl w:ilvl="7" w:tplc="C594363C">
      <w:numFmt w:val="decimal"/>
      <w:lvlText w:val=""/>
      <w:lvlJc w:val="left"/>
    </w:lvl>
    <w:lvl w:ilvl="8" w:tplc="08FE65A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77"/>
    <w:rsid w:val="00014B24"/>
    <w:rsid w:val="002C1F77"/>
    <w:rsid w:val="00393C16"/>
    <w:rsid w:val="0052677B"/>
    <w:rsid w:val="00BF7C87"/>
    <w:rsid w:val="00FA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DB725-A858-429C-B15D-8BA473C6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3C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1665</Words>
  <Characters>9494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123</cp:lastModifiedBy>
  <cp:revision>8</cp:revision>
  <cp:lastPrinted>2018-01-14T13:22:00Z</cp:lastPrinted>
  <dcterms:created xsi:type="dcterms:W3CDTF">2018-01-12T18:43:00Z</dcterms:created>
  <dcterms:modified xsi:type="dcterms:W3CDTF">2018-01-14T13:24:00Z</dcterms:modified>
</cp:coreProperties>
</file>